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2BAFC" w14:textId="77777777" w:rsidR="009754B7" w:rsidRPr="005B3813" w:rsidRDefault="009754B7" w:rsidP="005B3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99"/>
        <w:jc w:val="center"/>
        <w:rPr>
          <w:b/>
          <w:color w:val="FFFFFF" w:themeColor="background1"/>
          <w:sz w:val="36"/>
          <w:szCs w:val="36"/>
        </w:rPr>
      </w:pPr>
      <w:r w:rsidRPr="005B3813">
        <w:rPr>
          <w:b/>
          <w:color w:val="FFFFFF" w:themeColor="background1"/>
          <w:sz w:val="36"/>
          <w:szCs w:val="36"/>
        </w:rPr>
        <w:t>SOUTHERN EARLY CHILDHOOD ASSOCIATION</w:t>
      </w:r>
    </w:p>
    <w:p w14:paraId="053C0AE6" w14:textId="35A52438" w:rsidR="009754B7" w:rsidRPr="005B3813" w:rsidRDefault="005B3813" w:rsidP="005B3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99"/>
        <w:tabs>
          <w:tab w:val="left" w:pos="1020"/>
          <w:tab w:val="center" w:pos="5112"/>
        </w:tabs>
        <w:rPr>
          <w:b/>
          <w:color w:val="FFFFFF" w:themeColor="background1"/>
          <w:sz w:val="36"/>
          <w:szCs w:val="36"/>
        </w:rPr>
      </w:pPr>
      <w:r w:rsidRPr="005B3813">
        <w:rPr>
          <w:b/>
          <w:color w:val="FFFFFF" w:themeColor="background1"/>
          <w:sz w:val="36"/>
          <w:szCs w:val="36"/>
        </w:rPr>
        <w:tab/>
      </w:r>
      <w:r w:rsidRPr="005B3813">
        <w:rPr>
          <w:b/>
          <w:color w:val="FFFFFF" w:themeColor="background1"/>
          <w:sz w:val="36"/>
          <w:szCs w:val="36"/>
        </w:rPr>
        <w:tab/>
      </w:r>
      <w:r w:rsidR="009754B7" w:rsidRPr="005B3813">
        <w:rPr>
          <w:b/>
          <w:color w:val="FFFFFF" w:themeColor="background1"/>
          <w:sz w:val="36"/>
          <w:szCs w:val="36"/>
        </w:rPr>
        <w:t xml:space="preserve"> CALL FOR PROPOSALS</w:t>
      </w:r>
    </w:p>
    <w:p w14:paraId="6B7AD99E" w14:textId="5FEA300C" w:rsidR="009754B7" w:rsidRPr="005B3813" w:rsidRDefault="00E36048" w:rsidP="005B3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99"/>
        <w:jc w:val="center"/>
        <w:rPr>
          <w:b/>
          <w:color w:val="FFFFFF" w:themeColor="background1"/>
          <w:sz w:val="36"/>
          <w:szCs w:val="36"/>
        </w:rPr>
      </w:pPr>
      <w:r w:rsidRPr="005B3813">
        <w:rPr>
          <w:b/>
          <w:color w:val="FFFFFF" w:themeColor="background1"/>
          <w:sz w:val="36"/>
          <w:szCs w:val="36"/>
        </w:rPr>
        <w:t>7</w:t>
      </w:r>
      <w:r w:rsidR="00981B2A">
        <w:rPr>
          <w:b/>
          <w:color w:val="FFFFFF" w:themeColor="background1"/>
          <w:sz w:val="36"/>
          <w:szCs w:val="36"/>
        </w:rPr>
        <w:t>5</w:t>
      </w:r>
      <w:r w:rsidR="00B51B73" w:rsidRPr="005B3813">
        <w:rPr>
          <w:b/>
          <w:color w:val="FFFFFF" w:themeColor="background1"/>
          <w:sz w:val="36"/>
          <w:szCs w:val="36"/>
        </w:rPr>
        <w:t>th</w:t>
      </w:r>
      <w:r w:rsidR="009754B7" w:rsidRPr="005B3813">
        <w:rPr>
          <w:b/>
          <w:color w:val="FFFFFF" w:themeColor="background1"/>
          <w:sz w:val="36"/>
          <w:szCs w:val="36"/>
        </w:rPr>
        <w:t xml:space="preserve"> Annual Conference – </w:t>
      </w:r>
      <w:r w:rsidR="00981B2A">
        <w:rPr>
          <w:b/>
          <w:color w:val="FFFFFF" w:themeColor="background1"/>
          <w:sz w:val="36"/>
          <w:szCs w:val="36"/>
        </w:rPr>
        <w:t>Atlanta, Georgia</w:t>
      </w:r>
    </w:p>
    <w:p w14:paraId="61CBEDEF" w14:textId="3AA11108" w:rsidR="004B3022" w:rsidRPr="005B3813" w:rsidRDefault="00AA3CEF" w:rsidP="005B3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99"/>
        <w:jc w:val="center"/>
        <w:rPr>
          <w:b/>
          <w:i/>
          <w:color w:val="FFFFFF" w:themeColor="background1"/>
          <w:sz w:val="24"/>
          <w:szCs w:val="36"/>
        </w:rPr>
      </w:pPr>
      <w:r w:rsidRPr="005B3813">
        <w:rPr>
          <w:b/>
          <w:color w:val="FFFFFF" w:themeColor="background1"/>
          <w:sz w:val="36"/>
          <w:szCs w:val="36"/>
        </w:rPr>
        <w:t xml:space="preserve">March </w:t>
      </w:r>
      <w:r w:rsidR="00981B2A">
        <w:rPr>
          <w:b/>
          <w:color w:val="FFFFFF" w:themeColor="background1"/>
          <w:sz w:val="36"/>
          <w:szCs w:val="36"/>
        </w:rPr>
        <w:t>7-9</w:t>
      </w:r>
      <w:r w:rsidR="009754B7" w:rsidRPr="005B3813">
        <w:rPr>
          <w:b/>
          <w:color w:val="FFFFFF" w:themeColor="background1"/>
          <w:sz w:val="36"/>
          <w:szCs w:val="36"/>
        </w:rPr>
        <w:t xml:space="preserve">, </w:t>
      </w:r>
      <w:r w:rsidR="00E36048" w:rsidRPr="005B3813">
        <w:rPr>
          <w:b/>
          <w:color w:val="FFFFFF" w:themeColor="background1"/>
          <w:sz w:val="36"/>
          <w:szCs w:val="36"/>
        </w:rPr>
        <w:t>202</w:t>
      </w:r>
      <w:r w:rsidR="00122214">
        <w:rPr>
          <w:b/>
          <w:color w:val="FFFFFF" w:themeColor="background1"/>
          <w:sz w:val="36"/>
          <w:szCs w:val="36"/>
        </w:rPr>
        <w:t>4</w:t>
      </w:r>
      <w:r w:rsidR="004B3022" w:rsidRPr="005B3813">
        <w:rPr>
          <w:b/>
          <w:color w:val="FFFFFF" w:themeColor="background1"/>
          <w:sz w:val="36"/>
          <w:szCs w:val="36"/>
        </w:rPr>
        <w:br/>
      </w:r>
      <w:r w:rsidR="004B3022" w:rsidRPr="005B3813">
        <w:rPr>
          <w:b/>
          <w:i/>
          <w:color w:val="FFFFFF" w:themeColor="background1"/>
          <w:sz w:val="24"/>
          <w:szCs w:val="36"/>
        </w:rPr>
        <w:t xml:space="preserve">Thursday-Friday, Full day </w:t>
      </w:r>
      <w:r w:rsidR="004B3022" w:rsidRPr="005B3813">
        <w:rPr>
          <w:rFonts w:cstheme="minorHAnsi"/>
          <w:b/>
          <w:i/>
          <w:color w:val="FFFFFF" w:themeColor="background1"/>
          <w:sz w:val="24"/>
          <w:szCs w:val="36"/>
        </w:rPr>
        <w:t>●</w:t>
      </w:r>
      <w:r w:rsidR="004B3022" w:rsidRPr="005B3813">
        <w:rPr>
          <w:b/>
          <w:i/>
          <w:color w:val="FFFFFF" w:themeColor="background1"/>
          <w:sz w:val="24"/>
          <w:szCs w:val="36"/>
        </w:rPr>
        <w:t xml:space="preserve"> Saturday, Half day</w:t>
      </w:r>
    </w:p>
    <w:p w14:paraId="3C57E123" w14:textId="77777777" w:rsidR="005B3813" w:rsidRPr="005B3813" w:rsidRDefault="005B3813" w:rsidP="005B3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99"/>
        <w:jc w:val="center"/>
        <w:rPr>
          <w:b/>
          <w:i/>
          <w:color w:val="FFFFFF" w:themeColor="background1"/>
          <w:sz w:val="28"/>
          <w:szCs w:val="36"/>
        </w:rPr>
      </w:pPr>
    </w:p>
    <w:p w14:paraId="6773DE8F" w14:textId="292784BB" w:rsidR="009754B7" w:rsidRDefault="009754B7" w:rsidP="009754B7"/>
    <w:p w14:paraId="632E1400" w14:textId="320F86CF" w:rsidR="009754B7" w:rsidRDefault="009754B7" w:rsidP="009754B7">
      <w:pPr>
        <w:jc w:val="center"/>
        <w:rPr>
          <w:rFonts w:ascii="Charlesworth" w:hAnsi="Charlesworth"/>
          <w:b/>
          <w:i/>
          <w:color w:val="009999"/>
          <w:sz w:val="28"/>
          <w:szCs w:val="28"/>
        </w:rPr>
      </w:pPr>
      <w:r w:rsidRPr="005B3813">
        <w:rPr>
          <w:rFonts w:ascii="Charlesworth" w:hAnsi="Charlesworth"/>
          <w:b/>
          <w:i/>
          <w:color w:val="009999"/>
          <w:sz w:val="28"/>
          <w:szCs w:val="28"/>
        </w:rPr>
        <w:t xml:space="preserve">Proposals are due </w:t>
      </w:r>
      <w:r w:rsidR="00302DE6" w:rsidRPr="005B3813">
        <w:rPr>
          <w:rFonts w:ascii="Charlesworth" w:hAnsi="Charlesworth"/>
          <w:b/>
          <w:i/>
          <w:color w:val="009999"/>
          <w:sz w:val="28"/>
          <w:szCs w:val="28"/>
        </w:rPr>
        <w:t xml:space="preserve">July </w:t>
      </w:r>
      <w:r w:rsidR="00122214">
        <w:rPr>
          <w:rFonts w:ascii="Charlesworth" w:hAnsi="Charlesworth"/>
          <w:b/>
          <w:i/>
          <w:color w:val="009999"/>
          <w:sz w:val="28"/>
          <w:szCs w:val="28"/>
        </w:rPr>
        <w:t>10</w:t>
      </w:r>
      <w:r w:rsidRPr="005B3813">
        <w:rPr>
          <w:rFonts w:ascii="Charlesworth" w:hAnsi="Charlesworth"/>
          <w:b/>
          <w:i/>
          <w:color w:val="009999"/>
          <w:sz w:val="28"/>
          <w:szCs w:val="28"/>
        </w:rPr>
        <w:t>, 20</w:t>
      </w:r>
      <w:r w:rsidR="00954938" w:rsidRPr="005B3813">
        <w:rPr>
          <w:rFonts w:ascii="Charlesworth" w:hAnsi="Charlesworth"/>
          <w:b/>
          <w:i/>
          <w:color w:val="009999"/>
          <w:sz w:val="28"/>
          <w:szCs w:val="28"/>
        </w:rPr>
        <w:t>2</w:t>
      </w:r>
      <w:r w:rsidR="00122214">
        <w:rPr>
          <w:rFonts w:ascii="Charlesworth" w:hAnsi="Charlesworth"/>
          <w:b/>
          <w:i/>
          <w:color w:val="009999"/>
          <w:sz w:val="28"/>
          <w:szCs w:val="28"/>
        </w:rPr>
        <w:t>3</w:t>
      </w:r>
    </w:p>
    <w:p w14:paraId="44308E34" w14:textId="77777777" w:rsidR="00BC5E4B" w:rsidRPr="005B3813" w:rsidRDefault="00BC5E4B" w:rsidP="009754B7">
      <w:pPr>
        <w:jc w:val="center"/>
        <w:rPr>
          <w:rFonts w:ascii="Charlesworth" w:hAnsi="Charlesworth"/>
          <w:b/>
          <w:i/>
          <w:color w:val="009999"/>
          <w:sz w:val="28"/>
          <w:szCs w:val="28"/>
        </w:rPr>
      </w:pPr>
    </w:p>
    <w:p w14:paraId="79C22E18" w14:textId="68D0EFE6" w:rsidR="009754B7" w:rsidRDefault="009754B7" w:rsidP="00981B2A">
      <w:pPr>
        <w:pStyle w:val="Heading4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9A0912">
        <w:rPr>
          <w:i/>
          <w:sz w:val="28"/>
          <w:szCs w:val="28"/>
        </w:rPr>
        <w:t xml:space="preserve">Theme: </w:t>
      </w:r>
      <w:r w:rsidR="005A4360" w:rsidRPr="005A4360">
        <w:rPr>
          <w:rFonts w:asciiTheme="minorHAnsi" w:hAnsiTheme="minorHAnsi" w:cstheme="minorHAnsi"/>
          <w:bdr w:val="none" w:sz="0" w:space="0" w:color="auto" w:frame="1"/>
        </w:rPr>
        <w:t>Celebrating You! 75 Years of Diversity, Development and Dedication</w:t>
      </w:r>
    </w:p>
    <w:p w14:paraId="5F737104" w14:textId="77777777" w:rsidR="00981B2A" w:rsidRPr="00981B2A" w:rsidRDefault="00981B2A" w:rsidP="00981B2A">
      <w:pPr>
        <w:pStyle w:val="Heading4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2F5E7808" w14:textId="68F1B953" w:rsidR="00015634" w:rsidRDefault="00194780" w:rsidP="00122214">
      <w:pPr>
        <w:ind w:right="-180"/>
        <w:rPr>
          <w:sz w:val="24"/>
          <w:szCs w:val="24"/>
        </w:rPr>
      </w:pPr>
      <w:r w:rsidRPr="00015634">
        <w:rPr>
          <w:sz w:val="24"/>
          <w:szCs w:val="24"/>
        </w:rPr>
        <w:t>Are you an engaging speaker who</w:t>
      </w:r>
      <w:r w:rsidR="00954938">
        <w:rPr>
          <w:sz w:val="24"/>
          <w:szCs w:val="24"/>
        </w:rPr>
        <w:t xml:space="preserve"> i</w:t>
      </w:r>
      <w:r w:rsidRPr="00015634">
        <w:rPr>
          <w:sz w:val="24"/>
          <w:szCs w:val="24"/>
        </w:rPr>
        <w:t>s looking for a platform to inspire change and innovation in early child</w:t>
      </w:r>
      <w:r w:rsidR="00B93F8C">
        <w:rPr>
          <w:sz w:val="24"/>
          <w:szCs w:val="24"/>
        </w:rPr>
        <w:t>hood</w:t>
      </w:r>
      <w:r w:rsidRPr="00015634">
        <w:rPr>
          <w:sz w:val="24"/>
          <w:szCs w:val="24"/>
        </w:rPr>
        <w:t xml:space="preserve"> professionals?</w:t>
      </w:r>
      <w:r w:rsidR="00015634" w:rsidRPr="00015634">
        <w:rPr>
          <w:sz w:val="24"/>
          <w:szCs w:val="24"/>
        </w:rPr>
        <w:t xml:space="preserve"> </w:t>
      </w:r>
      <w:r w:rsidR="00AE471F">
        <w:rPr>
          <w:sz w:val="24"/>
          <w:szCs w:val="24"/>
        </w:rPr>
        <w:t xml:space="preserve">We </w:t>
      </w:r>
      <w:r w:rsidR="00015634" w:rsidRPr="00015634">
        <w:rPr>
          <w:sz w:val="24"/>
          <w:szCs w:val="24"/>
        </w:rPr>
        <w:t>need your insight and knowledge! SECA is seeking concurrent session presenters for our 20</w:t>
      </w:r>
      <w:r w:rsidR="00E36048">
        <w:rPr>
          <w:sz w:val="24"/>
          <w:szCs w:val="24"/>
        </w:rPr>
        <w:t>2</w:t>
      </w:r>
      <w:r w:rsidR="00981B2A">
        <w:rPr>
          <w:sz w:val="24"/>
          <w:szCs w:val="24"/>
        </w:rPr>
        <w:t>4</w:t>
      </w:r>
      <w:r w:rsidR="00E36048">
        <w:rPr>
          <w:sz w:val="24"/>
          <w:szCs w:val="24"/>
        </w:rPr>
        <w:t xml:space="preserve"> Annual Conference </w:t>
      </w:r>
      <w:r w:rsidR="004956BF">
        <w:rPr>
          <w:sz w:val="24"/>
          <w:szCs w:val="24"/>
        </w:rPr>
        <w:t xml:space="preserve">March </w:t>
      </w:r>
      <w:r w:rsidR="00981B2A">
        <w:rPr>
          <w:sz w:val="24"/>
          <w:szCs w:val="24"/>
        </w:rPr>
        <w:t>7-9</w:t>
      </w:r>
      <w:r w:rsidR="009870C8" w:rsidRPr="009870C8">
        <w:rPr>
          <w:sz w:val="24"/>
          <w:szCs w:val="24"/>
          <w:vertAlign w:val="superscript"/>
        </w:rPr>
        <w:t>th</w:t>
      </w:r>
      <w:r w:rsidR="004956BF">
        <w:rPr>
          <w:sz w:val="24"/>
          <w:szCs w:val="24"/>
        </w:rPr>
        <w:t>, 202</w:t>
      </w:r>
      <w:r w:rsidR="00040182">
        <w:rPr>
          <w:sz w:val="24"/>
          <w:szCs w:val="24"/>
        </w:rPr>
        <w:t>4</w:t>
      </w:r>
      <w:r w:rsidR="004956BF">
        <w:rPr>
          <w:sz w:val="24"/>
          <w:szCs w:val="24"/>
        </w:rPr>
        <w:t xml:space="preserve"> in </w:t>
      </w:r>
      <w:r w:rsidR="009870C8">
        <w:rPr>
          <w:sz w:val="24"/>
          <w:szCs w:val="24"/>
        </w:rPr>
        <w:t>Atlanta, Georgia</w:t>
      </w:r>
      <w:r w:rsidR="00B51B73">
        <w:rPr>
          <w:sz w:val="24"/>
          <w:szCs w:val="24"/>
        </w:rPr>
        <w:t>. The Theme for 202</w:t>
      </w:r>
      <w:r w:rsidR="009870C8">
        <w:rPr>
          <w:sz w:val="24"/>
          <w:szCs w:val="24"/>
        </w:rPr>
        <w:t xml:space="preserve">4 </w:t>
      </w:r>
      <w:r w:rsidR="004956BF">
        <w:rPr>
          <w:sz w:val="24"/>
          <w:szCs w:val="24"/>
        </w:rPr>
        <w:t>is “</w:t>
      </w:r>
      <w:r w:rsidR="009870C8">
        <w:rPr>
          <w:sz w:val="24"/>
          <w:szCs w:val="24"/>
        </w:rPr>
        <w:t>Celebrating You! 75 years of Diversity, Development and Dedication</w:t>
      </w:r>
      <w:r w:rsidR="004956BF">
        <w:rPr>
          <w:sz w:val="24"/>
          <w:szCs w:val="24"/>
        </w:rPr>
        <w:t>”.</w:t>
      </w:r>
    </w:p>
    <w:p w14:paraId="562FA4AB" w14:textId="4AD38C45" w:rsidR="009743CF" w:rsidRDefault="00B51B73" w:rsidP="00B51B73">
      <w:pPr>
        <w:tabs>
          <w:tab w:val="left" w:pos="27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CCD252F" w14:textId="7E9699E6" w:rsidR="009743CF" w:rsidRPr="009743CF" w:rsidRDefault="009743CF" w:rsidP="00122214">
      <w:pPr>
        <w:ind w:right="-180"/>
        <w:rPr>
          <w:sz w:val="24"/>
          <w:szCs w:val="24"/>
        </w:rPr>
      </w:pPr>
      <w:r w:rsidRPr="009743CF">
        <w:rPr>
          <w:sz w:val="24"/>
          <w:szCs w:val="24"/>
        </w:rPr>
        <w:t>If you can craft a session that will actively engage participants, deliver a solid message about a key issue facing the Early Child</w:t>
      </w:r>
      <w:r w:rsidR="004A6EE1">
        <w:rPr>
          <w:sz w:val="24"/>
          <w:szCs w:val="24"/>
        </w:rPr>
        <w:t xml:space="preserve"> </w:t>
      </w:r>
      <w:r w:rsidRPr="009743CF">
        <w:rPr>
          <w:sz w:val="24"/>
          <w:szCs w:val="24"/>
        </w:rPr>
        <w:t xml:space="preserve">care profession, and send attendees away with several identifiable </w:t>
      </w:r>
      <w:r w:rsidR="00AE471F">
        <w:rPr>
          <w:sz w:val="24"/>
          <w:szCs w:val="24"/>
        </w:rPr>
        <w:t>new skills</w:t>
      </w:r>
      <w:r w:rsidRPr="009743CF">
        <w:rPr>
          <w:sz w:val="24"/>
          <w:szCs w:val="24"/>
        </w:rPr>
        <w:t>, we invite you to submit your proposal</w:t>
      </w:r>
      <w:r w:rsidR="004956BF">
        <w:rPr>
          <w:sz w:val="24"/>
          <w:szCs w:val="24"/>
        </w:rPr>
        <w:t xml:space="preserve"> and be a part of this incredible experience</w:t>
      </w:r>
      <w:r w:rsidRPr="009743CF">
        <w:rPr>
          <w:sz w:val="24"/>
          <w:szCs w:val="24"/>
        </w:rPr>
        <w:t>!</w:t>
      </w:r>
    </w:p>
    <w:p w14:paraId="65187FF2" w14:textId="77777777" w:rsidR="00015634" w:rsidRDefault="00015634" w:rsidP="00015634">
      <w:pPr>
        <w:rPr>
          <w:sz w:val="24"/>
          <w:szCs w:val="24"/>
        </w:rPr>
      </w:pPr>
    </w:p>
    <w:p w14:paraId="77F15B20" w14:textId="04CFE859" w:rsidR="00015634" w:rsidRDefault="00015634" w:rsidP="00015634">
      <w:pPr>
        <w:rPr>
          <w:sz w:val="24"/>
          <w:szCs w:val="24"/>
        </w:rPr>
      </w:pPr>
      <w:r>
        <w:rPr>
          <w:sz w:val="24"/>
          <w:szCs w:val="24"/>
        </w:rPr>
        <w:t xml:space="preserve">SECA Conference brings together over </w:t>
      </w:r>
      <w:r w:rsidR="00C06B57">
        <w:rPr>
          <w:sz w:val="24"/>
          <w:szCs w:val="24"/>
        </w:rPr>
        <w:t>4</w:t>
      </w:r>
      <w:r>
        <w:rPr>
          <w:sz w:val="24"/>
          <w:szCs w:val="24"/>
        </w:rPr>
        <w:t>00 ECE professionals for three days of idea sharing, best practices, engaging dialogue, and networking. We invite you to share your experiences and knowledge during one of our interactive concurrent sessions.</w:t>
      </w:r>
    </w:p>
    <w:p w14:paraId="0141D044" w14:textId="77777777" w:rsidR="00B80422" w:rsidRDefault="00B80422" w:rsidP="00015634">
      <w:pPr>
        <w:rPr>
          <w:sz w:val="24"/>
          <w:szCs w:val="24"/>
        </w:rPr>
      </w:pPr>
    </w:p>
    <w:p w14:paraId="54DF7B12" w14:textId="2E2327E2" w:rsidR="00B80422" w:rsidRPr="00015634" w:rsidRDefault="00B80422" w:rsidP="00015634">
      <w:pPr>
        <w:rPr>
          <w:sz w:val="28"/>
          <w:szCs w:val="28"/>
        </w:rPr>
      </w:pPr>
      <w:r>
        <w:rPr>
          <w:sz w:val="24"/>
          <w:szCs w:val="24"/>
        </w:rPr>
        <w:t xml:space="preserve">Southern Early Childhood Association's Annual Conference, </w:t>
      </w:r>
      <w:r w:rsidR="009743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9743CF">
        <w:rPr>
          <w:sz w:val="24"/>
          <w:szCs w:val="24"/>
        </w:rPr>
        <w:t xml:space="preserve">premiere </w:t>
      </w:r>
      <w:r>
        <w:rPr>
          <w:sz w:val="24"/>
          <w:szCs w:val="24"/>
        </w:rPr>
        <w:t xml:space="preserve">three-day </w:t>
      </w:r>
      <w:r w:rsidR="009743CF">
        <w:rPr>
          <w:sz w:val="24"/>
          <w:szCs w:val="24"/>
        </w:rPr>
        <w:t xml:space="preserve">professional </w:t>
      </w:r>
      <w:r>
        <w:rPr>
          <w:sz w:val="24"/>
          <w:szCs w:val="24"/>
        </w:rPr>
        <w:t xml:space="preserve">development and networking event, is </w:t>
      </w:r>
      <w:r w:rsidR="00954938">
        <w:rPr>
          <w:sz w:val="24"/>
          <w:szCs w:val="24"/>
        </w:rPr>
        <w:t>an incredible e</w:t>
      </w:r>
      <w:r>
        <w:rPr>
          <w:sz w:val="24"/>
          <w:szCs w:val="24"/>
        </w:rPr>
        <w:t xml:space="preserve">vent </w:t>
      </w:r>
      <w:r w:rsidR="007B1D67">
        <w:rPr>
          <w:sz w:val="24"/>
          <w:szCs w:val="24"/>
        </w:rPr>
        <w:t>where our 1</w:t>
      </w:r>
      <w:r w:rsidR="00C06B57">
        <w:rPr>
          <w:sz w:val="24"/>
          <w:szCs w:val="24"/>
        </w:rPr>
        <w:t>3</w:t>
      </w:r>
      <w:r w:rsidR="007B1D67">
        <w:rPr>
          <w:sz w:val="24"/>
          <w:szCs w:val="24"/>
        </w:rPr>
        <w:t xml:space="preserve"> southern states </w:t>
      </w:r>
      <w:r w:rsidR="00A15ADF">
        <w:rPr>
          <w:sz w:val="24"/>
          <w:szCs w:val="24"/>
        </w:rPr>
        <w:t xml:space="preserve">come </w:t>
      </w:r>
      <w:r w:rsidR="007B1D67">
        <w:rPr>
          <w:sz w:val="24"/>
          <w:szCs w:val="24"/>
        </w:rPr>
        <w:t>to</w:t>
      </w:r>
      <w:r w:rsidR="00A15ADF">
        <w:rPr>
          <w:sz w:val="24"/>
          <w:szCs w:val="24"/>
        </w:rPr>
        <w:t>gether to</w:t>
      </w:r>
      <w:r w:rsidR="007B1D67">
        <w:rPr>
          <w:sz w:val="24"/>
          <w:szCs w:val="24"/>
        </w:rPr>
        <w:t xml:space="preserve"> </w:t>
      </w:r>
      <w:r w:rsidR="007B1D67" w:rsidRPr="004A6EE1">
        <w:rPr>
          <w:sz w:val="24"/>
          <w:szCs w:val="24"/>
        </w:rPr>
        <w:t xml:space="preserve">inspire </w:t>
      </w:r>
      <w:r w:rsidRPr="004A6EE1">
        <w:rPr>
          <w:sz w:val="24"/>
          <w:szCs w:val="24"/>
        </w:rPr>
        <w:t>Early Child</w:t>
      </w:r>
      <w:r w:rsidR="008D029B" w:rsidRPr="004A6EE1">
        <w:rPr>
          <w:sz w:val="24"/>
          <w:szCs w:val="24"/>
        </w:rPr>
        <w:t>hood</w:t>
      </w:r>
      <w:r w:rsidRPr="004A6EE1">
        <w:rPr>
          <w:sz w:val="24"/>
          <w:szCs w:val="24"/>
        </w:rPr>
        <w:t xml:space="preserve"> Education</w:t>
      </w:r>
      <w:r>
        <w:rPr>
          <w:sz w:val="24"/>
          <w:szCs w:val="24"/>
        </w:rPr>
        <w:t xml:space="preserve"> professionals.</w:t>
      </w:r>
    </w:p>
    <w:p w14:paraId="1C814E7D" w14:textId="77777777" w:rsidR="00194780" w:rsidRPr="004F7FE9" w:rsidRDefault="00194780" w:rsidP="00194780">
      <w:pPr>
        <w:rPr>
          <w:sz w:val="24"/>
          <w:szCs w:val="24"/>
        </w:rPr>
      </w:pPr>
    </w:p>
    <w:p w14:paraId="27ACD466" w14:textId="79782C8F" w:rsidR="00194780" w:rsidRDefault="00CF6B19" w:rsidP="00194780">
      <w:pPr>
        <w:rPr>
          <w:sz w:val="24"/>
          <w:szCs w:val="24"/>
        </w:rPr>
      </w:pPr>
      <w:r w:rsidRPr="004F7FE9">
        <w:rPr>
          <w:sz w:val="24"/>
          <w:szCs w:val="24"/>
        </w:rPr>
        <w:t>In it</w:t>
      </w:r>
      <w:r w:rsidR="00AF3E99">
        <w:rPr>
          <w:sz w:val="24"/>
          <w:szCs w:val="24"/>
        </w:rPr>
        <w:t>s 7</w:t>
      </w:r>
      <w:r w:rsidR="0099467C">
        <w:rPr>
          <w:sz w:val="24"/>
          <w:szCs w:val="24"/>
        </w:rPr>
        <w:t>5</w:t>
      </w:r>
      <w:r w:rsidR="009743CF">
        <w:rPr>
          <w:sz w:val="24"/>
          <w:szCs w:val="24"/>
        </w:rPr>
        <w:t>-</w:t>
      </w:r>
      <w:r w:rsidR="00205334" w:rsidRPr="004F7FE9">
        <w:rPr>
          <w:sz w:val="24"/>
          <w:szCs w:val="24"/>
        </w:rPr>
        <w:t xml:space="preserve">year history, the Conference has </w:t>
      </w:r>
      <w:r w:rsidR="00AE471F">
        <w:rPr>
          <w:sz w:val="24"/>
          <w:szCs w:val="24"/>
        </w:rPr>
        <w:t>provided amazing opportunities</w:t>
      </w:r>
      <w:r w:rsidR="00205334" w:rsidRPr="004F7FE9">
        <w:rPr>
          <w:sz w:val="24"/>
          <w:szCs w:val="24"/>
        </w:rPr>
        <w:t xml:space="preserve"> where ECE professionals</w:t>
      </w:r>
      <w:r w:rsidR="004F7FE9" w:rsidRPr="004F7FE9">
        <w:rPr>
          <w:sz w:val="24"/>
          <w:szCs w:val="24"/>
        </w:rPr>
        <w:t xml:space="preserve"> </w:t>
      </w:r>
      <w:r w:rsidRPr="004F7FE9">
        <w:rPr>
          <w:sz w:val="24"/>
          <w:szCs w:val="24"/>
        </w:rPr>
        <w:t>come together to inspire</w:t>
      </w:r>
      <w:r w:rsidR="004956BF">
        <w:rPr>
          <w:sz w:val="24"/>
          <w:szCs w:val="24"/>
        </w:rPr>
        <w:t xml:space="preserve"> other</w:t>
      </w:r>
      <w:r w:rsidR="00A15ADF">
        <w:rPr>
          <w:sz w:val="24"/>
          <w:szCs w:val="24"/>
        </w:rPr>
        <w:t>s, a</w:t>
      </w:r>
      <w:r w:rsidR="004956BF">
        <w:rPr>
          <w:sz w:val="24"/>
          <w:szCs w:val="24"/>
        </w:rPr>
        <w:t>s well as be</w:t>
      </w:r>
      <w:r w:rsidR="00954938">
        <w:rPr>
          <w:sz w:val="24"/>
          <w:szCs w:val="24"/>
        </w:rPr>
        <w:t>come</w:t>
      </w:r>
      <w:r w:rsidR="004956BF">
        <w:rPr>
          <w:sz w:val="24"/>
          <w:szCs w:val="24"/>
        </w:rPr>
        <w:t xml:space="preserve"> inspired. </w:t>
      </w:r>
      <w:r w:rsidRPr="004F7FE9">
        <w:rPr>
          <w:sz w:val="24"/>
          <w:szCs w:val="24"/>
        </w:rPr>
        <w:t xml:space="preserve"> </w:t>
      </w:r>
      <w:r w:rsidR="00C06B57">
        <w:rPr>
          <w:sz w:val="24"/>
          <w:szCs w:val="24"/>
        </w:rPr>
        <w:t>Over 4</w:t>
      </w:r>
      <w:r w:rsidR="004956BF">
        <w:rPr>
          <w:sz w:val="24"/>
          <w:szCs w:val="24"/>
        </w:rPr>
        <w:t xml:space="preserve">00 ECE professionals join together </w:t>
      </w:r>
      <w:r w:rsidRPr="004F7FE9">
        <w:rPr>
          <w:sz w:val="24"/>
          <w:szCs w:val="24"/>
        </w:rPr>
        <w:t>to discuss ideas, concepts,</w:t>
      </w:r>
      <w:r w:rsidR="004F7FE9" w:rsidRPr="004F7FE9">
        <w:rPr>
          <w:sz w:val="24"/>
          <w:szCs w:val="24"/>
        </w:rPr>
        <w:t xml:space="preserve"> </w:t>
      </w:r>
      <w:r w:rsidRPr="004F7FE9">
        <w:rPr>
          <w:sz w:val="24"/>
          <w:szCs w:val="24"/>
        </w:rPr>
        <w:t xml:space="preserve">research and solutions to strengthen their work in the communities they serve. </w:t>
      </w:r>
      <w:r w:rsidR="004F7FE9">
        <w:rPr>
          <w:sz w:val="24"/>
          <w:szCs w:val="24"/>
        </w:rPr>
        <w:t>We are interested in hearing a multitude of perspectives to enrich our attendees' experience and dialogue.</w:t>
      </w:r>
    </w:p>
    <w:p w14:paraId="2C5D0F5E" w14:textId="77777777" w:rsidR="003A16DD" w:rsidRPr="004F7FE9" w:rsidRDefault="003A16DD" w:rsidP="00194780">
      <w:pPr>
        <w:rPr>
          <w:sz w:val="24"/>
          <w:szCs w:val="24"/>
        </w:rPr>
      </w:pPr>
    </w:p>
    <w:p w14:paraId="2C2C4602" w14:textId="35B3EA6B" w:rsidR="004F7FE9" w:rsidRDefault="004F7FE9" w:rsidP="00194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About the SECA 7</w:t>
      </w:r>
      <w:r w:rsidR="0099467C">
        <w:rPr>
          <w:b/>
          <w:sz w:val="24"/>
          <w:szCs w:val="24"/>
        </w:rPr>
        <w:t>5</w:t>
      </w:r>
      <w:r w:rsidR="00B51B73" w:rsidRPr="00B51B73">
        <w:rPr>
          <w:b/>
          <w:sz w:val="24"/>
          <w:szCs w:val="24"/>
          <w:vertAlign w:val="superscript"/>
        </w:rPr>
        <w:t>th</w:t>
      </w:r>
      <w:r w:rsidR="00B51B73">
        <w:rPr>
          <w:b/>
          <w:sz w:val="24"/>
          <w:szCs w:val="24"/>
        </w:rPr>
        <w:t xml:space="preserve"> </w:t>
      </w:r>
      <w:r w:rsidR="00A15AD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nnual Conference</w:t>
      </w:r>
    </w:p>
    <w:p w14:paraId="39868668" w14:textId="2A7BDAF3" w:rsidR="004F7FE9" w:rsidRPr="001E4E1C" w:rsidRDefault="004F7FE9" w:rsidP="004F7FE9">
      <w:pPr>
        <w:tabs>
          <w:tab w:val="left" w:pos="1080"/>
        </w:tabs>
        <w:rPr>
          <w:sz w:val="24"/>
          <w:szCs w:val="24"/>
          <w:u w:val="single"/>
        </w:rPr>
      </w:pPr>
      <w:r w:rsidRPr="004F7FE9">
        <w:rPr>
          <w:sz w:val="24"/>
          <w:szCs w:val="24"/>
        </w:rPr>
        <w:t>Theme:</w:t>
      </w:r>
      <w:r>
        <w:rPr>
          <w:sz w:val="24"/>
          <w:szCs w:val="24"/>
        </w:rPr>
        <w:tab/>
      </w:r>
      <w:r w:rsidR="000008AC" w:rsidRPr="001E4E1C">
        <w:rPr>
          <w:sz w:val="24"/>
          <w:szCs w:val="24"/>
        </w:rPr>
        <w:t>“</w:t>
      </w:r>
      <w:r w:rsidR="0099467C">
        <w:rPr>
          <w:sz w:val="24"/>
          <w:szCs w:val="24"/>
        </w:rPr>
        <w:t>Celebrating You! 75 years of Diversity, Development and Dedication</w:t>
      </w:r>
      <w:r w:rsidR="00954938">
        <w:rPr>
          <w:sz w:val="24"/>
          <w:szCs w:val="24"/>
        </w:rPr>
        <w:t>”</w:t>
      </w:r>
    </w:p>
    <w:p w14:paraId="78DF08C9" w14:textId="448B68CA" w:rsidR="004F7FE9" w:rsidRDefault="004F7FE9" w:rsidP="004F7FE9">
      <w:pPr>
        <w:tabs>
          <w:tab w:val="left" w:pos="900"/>
          <w:tab w:val="left" w:pos="1080"/>
        </w:tabs>
        <w:rPr>
          <w:sz w:val="24"/>
          <w:szCs w:val="24"/>
        </w:rPr>
      </w:pPr>
      <w:r w:rsidRPr="004F7FE9">
        <w:rPr>
          <w:sz w:val="24"/>
          <w:szCs w:val="24"/>
        </w:rPr>
        <w:t>When:</w:t>
      </w:r>
      <w:r w:rsidRPr="004F7FE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C94">
        <w:rPr>
          <w:sz w:val="24"/>
          <w:szCs w:val="24"/>
        </w:rPr>
        <w:t xml:space="preserve">March </w:t>
      </w:r>
      <w:r w:rsidR="0099467C">
        <w:rPr>
          <w:sz w:val="24"/>
          <w:szCs w:val="24"/>
        </w:rPr>
        <w:t>7-9</w:t>
      </w:r>
      <w:r w:rsidR="0099467C" w:rsidRPr="0099467C">
        <w:rPr>
          <w:sz w:val="24"/>
          <w:szCs w:val="24"/>
          <w:vertAlign w:val="superscript"/>
        </w:rPr>
        <w:t>th</w:t>
      </w:r>
      <w:r w:rsidR="00C77C94">
        <w:rPr>
          <w:sz w:val="24"/>
          <w:szCs w:val="24"/>
        </w:rPr>
        <w:t>, 202</w:t>
      </w:r>
      <w:r w:rsidR="00040182">
        <w:rPr>
          <w:sz w:val="24"/>
          <w:szCs w:val="24"/>
        </w:rPr>
        <w:t>4</w:t>
      </w:r>
    </w:p>
    <w:p w14:paraId="1F611263" w14:textId="75B13606" w:rsidR="004F7FE9" w:rsidRPr="004F7FE9" w:rsidRDefault="004F7FE9" w:rsidP="004F7FE9">
      <w:pPr>
        <w:tabs>
          <w:tab w:val="left" w:pos="1080"/>
        </w:tabs>
        <w:rPr>
          <w:sz w:val="24"/>
          <w:szCs w:val="24"/>
        </w:rPr>
      </w:pPr>
      <w:r w:rsidRPr="004F7FE9">
        <w:rPr>
          <w:sz w:val="24"/>
          <w:szCs w:val="24"/>
        </w:rPr>
        <w:t>Where:</w:t>
      </w:r>
      <w:r>
        <w:rPr>
          <w:sz w:val="24"/>
          <w:szCs w:val="24"/>
        </w:rPr>
        <w:tab/>
      </w:r>
      <w:r w:rsidR="0099467C">
        <w:rPr>
          <w:sz w:val="24"/>
          <w:szCs w:val="24"/>
        </w:rPr>
        <w:t>Crown Plaza Atlanta Perimeter, Atlanta, GA</w:t>
      </w:r>
      <w:r w:rsidR="00C77C94">
        <w:rPr>
          <w:sz w:val="24"/>
          <w:szCs w:val="24"/>
        </w:rPr>
        <w:t>.</w:t>
      </w:r>
    </w:p>
    <w:p w14:paraId="6A0B341B" w14:textId="5D115340" w:rsidR="000008AC" w:rsidRDefault="00D67ADA" w:rsidP="004F7FE9">
      <w:pPr>
        <w:tabs>
          <w:tab w:val="left" w:pos="81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Submit</w:t>
      </w:r>
      <w:r w:rsidR="00EF0BA3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EF0BA3">
        <w:rPr>
          <w:sz w:val="24"/>
          <w:szCs w:val="24"/>
        </w:rPr>
        <w:tab/>
      </w:r>
      <w:r w:rsidRPr="00D67ADA">
        <w:t>Submissions are received online</w:t>
      </w:r>
      <w:r w:rsidR="00697A7E">
        <w:t xml:space="preserve"> </w:t>
      </w:r>
      <w:hyperlink r:id="rId6" w:history="1">
        <w:r w:rsidR="00697A7E" w:rsidRPr="00697A7E">
          <w:rPr>
            <w:rStyle w:val="Hyperlink"/>
          </w:rPr>
          <w:t>here</w:t>
        </w:r>
      </w:hyperlink>
      <w:r w:rsidRPr="00D67ADA">
        <w:t xml:space="preserve">. </w:t>
      </w:r>
    </w:p>
    <w:p w14:paraId="4ADAEF56" w14:textId="77777777" w:rsidR="004F7FE9" w:rsidRPr="004F7FE9" w:rsidRDefault="004F7FE9" w:rsidP="004F7FE9">
      <w:pPr>
        <w:tabs>
          <w:tab w:val="left" w:pos="810"/>
        </w:tabs>
        <w:rPr>
          <w:sz w:val="24"/>
          <w:szCs w:val="24"/>
        </w:rPr>
      </w:pPr>
      <w:r w:rsidRPr="004F7FE9">
        <w:rPr>
          <w:sz w:val="24"/>
          <w:szCs w:val="24"/>
        </w:rPr>
        <w:tab/>
      </w:r>
    </w:p>
    <w:p w14:paraId="4C1C95ED" w14:textId="77777777" w:rsidR="00194780" w:rsidRPr="004F7FE9" w:rsidRDefault="00EF0BA3" w:rsidP="004F7FE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Please </w:t>
      </w:r>
      <w:r w:rsidRPr="001E4E1C">
        <w:rPr>
          <w:b/>
          <w:sz w:val="24"/>
          <w:szCs w:val="24"/>
        </w:rPr>
        <w:t>N</w:t>
      </w:r>
      <w:r w:rsidR="004F7FE9" w:rsidRPr="004F7FE9">
        <w:rPr>
          <w:b/>
          <w:sz w:val="24"/>
          <w:szCs w:val="24"/>
        </w:rPr>
        <w:t>ote:</w:t>
      </w:r>
      <w:r w:rsidR="004F7FE9">
        <w:rPr>
          <w:sz w:val="24"/>
          <w:szCs w:val="24"/>
        </w:rPr>
        <w:t xml:space="preserve"> Because this conference is produced by a nonprofit association with the goal of keeping costs as low as possible for attendees, we </w:t>
      </w:r>
      <w:r w:rsidR="007B1D67">
        <w:rPr>
          <w:sz w:val="24"/>
          <w:szCs w:val="24"/>
        </w:rPr>
        <w:t>are unable to</w:t>
      </w:r>
      <w:r w:rsidR="002123A2">
        <w:rPr>
          <w:sz w:val="24"/>
          <w:szCs w:val="24"/>
        </w:rPr>
        <w:t xml:space="preserve"> provide stipends, </w:t>
      </w:r>
      <w:r w:rsidR="004F7FE9">
        <w:rPr>
          <w:sz w:val="24"/>
          <w:szCs w:val="24"/>
        </w:rPr>
        <w:t xml:space="preserve">complimentary lodging, or reimburse travel expenses. </w:t>
      </w:r>
    </w:p>
    <w:p w14:paraId="7FB07D36" w14:textId="77777777" w:rsidR="00194780" w:rsidRDefault="00194780" w:rsidP="004F7FE9">
      <w:pPr>
        <w:rPr>
          <w:sz w:val="24"/>
          <w:szCs w:val="24"/>
        </w:rPr>
      </w:pPr>
    </w:p>
    <w:p w14:paraId="30C071D6" w14:textId="0287E8C9" w:rsidR="00C279D3" w:rsidRPr="00C279D3" w:rsidRDefault="00C279D3" w:rsidP="00122214">
      <w:pPr>
        <w:ind w:right="-630"/>
        <w:rPr>
          <w:b/>
          <w:sz w:val="24"/>
          <w:szCs w:val="24"/>
        </w:rPr>
      </w:pPr>
      <w:r w:rsidRPr="00C946C2">
        <w:rPr>
          <w:b/>
          <w:sz w:val="24"/>
          <w:szCs w:val="24"/>
        </w:rPr>
        <w:t>Audio Visual</w:t>
      </w:r>
      <w:r>
        <w:rPr>
          <w:b/>
          <w:sz w:val="24"/>
          <w:szCs w:val="24"/>
        </w:rPr>
        <w:t xml:space="preserve">: </w:t>
      </w:r>
      <w:r w:rsidRPr="00C279D3">
        <w:rPr>
          <w:sz w:val="24"/>
          <w:szCs w:val="24"/>
        </w:rPr>
        <w:t xml:space="preserve">We </w:t>
      </w:r>
      <w:r w:rsidRPr="001A36F4">
        <w:rPr>
          <w:sz w:val="24"/>
          <w:szCs w:val="24"/>
          <w:u w:val="single"/>
        </w:rPr>
        <w:t xml:space="preserve">do </w:t>
      </w:r>
      <w:r w:rsidRPr="00A00A96">
        <w:rPr>
          <w:b/>
          <w:sz w:val="24"/>
          <w:szCs w:val="24"/>
          <w:u w:val="single"/>
        </w:rPr>
        <w:t xml:space="preserve">not </w:t>
      </w:r>
      <w:r w:rsidRPr="001A36F4">
        <w:rPr>
          <w:sz w:val="24"/>
          <w:szCs w:val="24"/>
          <w:u w:val="single"/>
        </w:rPr>
        <w:t>provide any</w:t>
      </w:r>
      <w:r>
        <w:rPr>
          <w:sz w:val="24"/>
          <w:szCs w:val="24"/>
        </w:rPr>
        <w:t xml:space="preserve"> audio visual equipment.</w:t>
      </w:r>
      <w:r w:rsidR="001A36F4">
        <w:rPr>
          <w:sz w:val="24"/>
          <w:szCs w:val="24"/>
        </w:rPr>
        <w:t xml:space="preserve"> </w:t>
      </w:r>
      <w:r w:rsidR="00765E8A">
        <w:rPr>
          <w:sz w:val="24"/>
          <w:szCs w:val="24"/>
        </w:rPr>
        <w:t xml:space="preserve">Wi-Fi signal </w:t>
      </w:r>
      <w:r w:rsidR="00765E8A" w:rsidRPr="00C77C94">
        <w:rPr>
          <w:b/>
          <w:bCs/>
          <w:sz w:val="24"/>
          <w:szCs w:val="24"/>
          <w:u w:val="single"/>
        </w:rPr>
        <w:t>may</w:t>
      </w:r>
      <w:r w:rsidR="00765E8A" w:rsidRPr="00C77C94">
        <w:rPr>
          <w:sz w:val="24"/>
          <w:szCs w:val="24"/>
          <w:u w:val="single"/>
        </w:rPr>
        <w:t xml:space="preserve"> </w:t>
      </w:r>
      <w:r w:rsidR="00C77C94">
        <w:rPr>
          <w:b/>
          <w:bCs/>
          <w:sz w:val="24"/>
          <w:szCs w:val="24"/>
          <w:u w:val="single"/>
        </w:rPr>
        <w:t>not</w:t>
      </w:r>
      <w:r w:rsidR="00765E8A">
        <w:rPr>
          <w:sz w:val="24"/>
          <w:szCs w:val="24"/>
        </w:rPr>
        <w:t xml:space="preserve"> be available in the conference area, so presenters should not rely on presentations that require an internet connection.</w:t>
      </w:r>
    </w:p>
    <w:p w14:paraId="61DBE3E6" w14:textId="77777777" w:rsidR="00C279D3" w:rsidRDefault="00C279D3" w:rsidP="004F7FE9">
      <w:pPr>
        <w:rPr>
          <w:sz w:val="24"/>
          <w:szCs w:val="24"/>
        </w:rPr>
      </w:pPr>
    </w:p>
    <w:p w14:paraId="4BC2E17F" w14:textId="7815B978" w:rsidR="000A7101" w:rsidRDefault="00C946C2" w:rsidP="000A7101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General R</w:t>
      </w:r>
      <w:r w:rsidRPr="00C946C2">
        <w:rPr>
          <w:b/>
          <w:sz w:val="24"/>
          <w:szCs w:val="24"/>
        </w:rPr>
        <w:t xml:space="preserve">egistration </w:t>
      </w:r>
      <w:r>
        <w:rPr>
          <w:b/>
          <w:sz w:val="24"/>
          <w:szCs w:val="24"/>
        </w:rPr>
        <w:t>F</w:t>
      </w:r>
      <w:r w:rsidRPr="00C946C2">
        <w:rPr>
          <w:b/>
          <w:sz w:val="24"/>
          <w:szCs w:val="24"/>
        </w:rPr>
        <w:t>ee:</w:t>
      </w:r>
      <w:r>
        <w:rPr>
          <w:b/>
          <w:sz w:val="24"/>
          <w:szCs w:val="24"/>
        </w:rPr>
        <w:t xml:space="preserve"> </w:t>
      </w:r>
      <w:r w:rsidR="007B1D67">
        <w:rPr>
          <w:sz w:val="24"/>
          <w:szCs w:val="24"/>
        </w:rPr>
        <w:t>In appreciation of being a presenter</w:t>
      </w:r>
      <w:r w:rsidR="003B7F59">
        <w:rPr>
          <w:sz w:val="24"/>
          <w:szCs w:val="24"/>
        </w:rPr>
        <w:t>,</w:t>
      </w:r>
      <w:r w:rsidR="007B1D67">
        <w:rPr>
          <w:sz w:val="24"/>
          <w:szCs w:val="24"/>
        </w:rPr>
        <w:t xml:space="preserve"> </w:t>
      </w:r>
      <w:r w:rsidR="000A7101" w:rsidRPr="000A7101">
        <w:rPr>
          <w:sz w:val="24"/>
          <w:szCs w:val="24"/>
        </w:rPr>
        <w:t>the following discounts apply for up</w:t>
      </w:r>
      <w:r w:rsidR="000A7101" w:rsidRPr="003B7F59">
        <w:rPr>
          <w:sz w:val="24"/>
          <w:szCs w:val="24"/>
        </w:rPr>
        <w:t xml:space="preserve"> </w:t>
      </w:r>
      <w:r w:rsidR="003B7F59">
        <w:rPr>
          <w:sz w:val="24"/>
          <w:szCs w:val="24"/>
        </w:rPr>
        <w:t xml:space="preserve">to </w:t>
      </w:r>
      <w:r w:rsidR="000A7101" w:rsidRPr="000A7101">
        <w:rPr>
          <w:sz w:val="24"/>
          <w:szCs w:val="24"/>
          <w:u w:val="single"/>
        </w:rPr>
        <w:t>two (2) presenters.</w:t>
      </w:r>
    </w:p>
    <w:p w14:paraId="0838A746" w14:textId="77777777" w:rsidR="003B7F59" w:rsidRPr="000A7101" w:rsidRDefault="003B7F59" w:rsidP="000A7101">
      <w:pPr>
        <w:rPr>
          <w:sz w:val="24"/>
          <w:szCs w:val="24"/>
          <w:u w:val="single"/>
        </w:rPr>
      </w:pPr>
    </w:p>
    <w:p w14:paraId="0E51910B" w14:textId="77777777" w:rsidR="000A7101" w:rsidRPr="000A7101" w:rsidRDefault="000A7101" w:rsidP="000A7101">
      <w:pPr>
        <w:rPr>
          <w:b/>
          <w:sz w:val="24"/>
          <w:szCs w:val="24"/>
        </w:rPr>
      </w:pPr>
      <w:r w:rsidRPr="000A7101">
        <w:rPr>
          <w:b/>
          <w:sz w:val="24"/>
          <w:szCs w:val="24"/>
        </w:rPr>
        <w:t>If your proposal is received no later than:</w:t>
      </w:r>
    </w:p>
    <w:p w14:paraId="6A36068B" w14:textId="23F9BA65" w:rsidR="000A7101" w:rsidRPr="0003247E" w:rsidRDefault="000A7101" w:rsidP="000324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3247E">
        <w:rPr>
          <w:sz w:val="24"/>
          <w:szCs w:val="24"/>
        </w:rPr>
        <w:t xml:space="preserve">July </w:t>
      </w:r>
      <w:r w:rsidR="00C06B57">
        <w:rPr>
          <w:sz w:val="24"/>
          <w:szCs w:val="24"/>
        </w:rPr>
        <w:t>10</w:t>
      </w:r>
      <w:r w:rsidR="00C06B57" w:rsidRPr="00C06B57">
        <w:rPr>
          <w:sz w:val="24"/>
          <w:szCs w:val="24"/>
          <w:vertAlign w:val="superscript"/>
        </w:rPr>
        <w:t>th</w:t>
      </w:r>
      <w:r w:rsidR="0003247E">
        <w:rPr>
          <w:sz w:val="24"/>
          <w:szCs w:val="24"/>
        </w:rPr>
        <w:t xml:space="preserve">:  </w:t>
      </w:r>
      <w:r w:rsidRPr="0003247E">
        <w:rPr>
          <w:sz w:val="24"/>
          <w:szCs w:val="24"/>
        </w:rPr>
        <w:t xml:space="preserve"> you receive 75% </w:t>
      </w:r>
      <w:r w:rsidR="0003247E" w:rsidRPr="0003247E">
        <w:rPr>
          <w:sz w:val="24"/>
          <w:szCs w:val="24"/>
        </w:rPr>
        <w:t>off</w:t>
      </w:r>
      <w:r w:rsidRPr="0003247E">
        <w:rPr>
          <w:sz w:val="24"/>
          <w:szCs w:val="24"/>
        </w:rPr>
        <w:t xml:space="preserve"> the 3</w:t>
      </w:r>
      <w:r w:rsidR="00C77C94" w:rsidRPr="0003247E">
        <w:rPr>
          <w:sz w:val="24"/>
          <w:szCs w:val="24"/>
        </w:rPr>
        <w:t>-</w:t>
      </w:r>
      <w:r w:rsidRPr="0003247E">
        <w:rPr>
          <w:sz w:val="24"/>
          <w:szCs w:val="24"/>
        </w:rPr>
        <w:t>day general registration fee.</w:t>
      </w:r>
    </w:p>
    <w:p w14:paraId="35A60180" w14:textId="7D022121" w:rsidR="004070BB" w:rsidRPr="0003247E" w:rsidRDefault="000A7101" w:rsidP="000324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3247E">
        <w:rPr>
          <w:sz w:val="24"/>
          <w:szCs w:val="24"/>
        </w:rPr>
        <w:t xml:space="preserve">August </w:t>
      </w:r>
      <w:r w:rsidR="00954938" w:rsidRPr="0003247E">
        <w:rPr>
          <w:sz w:val="24"/>
          <w:szCs w:val="24"/>
        </w:rPr>
        <w:t>1</w:t>
      </w:r>
      <w:r w:rsidR="00C06B57">
        <w:rPr>
          <w:sz w:val="24"/>
          <w:szCs w:val="24"/>
        </w:rPr>
        <w:t>9</w:t>
      </w:r>
      <w:r w:rsidRPr="0003247E">
        <w:rPr>
          <w:sz w:val="24"/>
          <w:szCs w:val="24"/>
          <w:vertAlign w:val="superscript"/>
        </w:rPr>
        <w:t>th</w:t>
      </w:r>
      <w:r w:rsidR="0003247E">
        <w:rPr>
          <w:sz w:val="24"/>
          <w:szCs w:val="24"/>
        </w:rPr>
        <w:t xml:space="preserve">: </w:t>
      </w:r>
      <w:r w:rsidRPr="0003247E">
        <w:rPr>
          <w:sz w:val="24"/>
          <w:szCs w:val="24"/>
        </w:rPr>
        <w:t xml:space="preserve"> you receive 40% </w:t>
      </w:r>
      <w:r w:rsidR="0003247E" w:rsidRPr="0003247E">
        <w:rPr>
          <w:sz w:val="24"/>
          <w:szCs w:val="24"/>
        </w:rPr>
        <w:t>off</w:t>
      </w:r>
      <w:r w:rsidRPr="0003247E">
        <w:rPr>
          <w:sz w:val="24"/>
          <w:szCs w:val="24"/>
        </w:rPr>
        <w:t xml:space="preserve"> the 3</w:t>
      </w:r>
      <w:r w:rsidR="00C77C94" w:rsidRPr="0003247E">
        <w:rPr>
          <w:sz w:val="24"/>
          <w:szCs w:val="24"/>
        </w:rPr>
        <w:t>-</w:t>
      </w:r>
      <w:r w:rsidRPr="0003247E">
        <w:rPr>
          <w:sz w:val="24"/>
          <w:szCs w:val="24"/>
        </w:rPr>
        <w:t>day general registration fee.</w:t>
      </w:r>
    </w:p>
    <w:p w14:paraId="3C9460C5" w14:textId="77777777" w:rsidR="000A7101" w:rsidRDefault="000A7101" w:rsidP="000A7101">
      <w:pPr>
        <w:rPr>
          <w:sz w:val="24"/>
          <w:szCs w:val="24"/>
        </w:rPr>
      </w:pPr>
    </w:p>
    <w:p w14:paraId="2351342B" w14:textId="6C9A82BE" w:rsidR="00C938E2" w:rsidRDefault="00C938E2" w:rsidP="004F7FE9">
      <w:pPr>
        <w:rPr>
          <w:sz w:val="24"/>
          <w:szCs w:val="24"/>
        </w:rPr>
      </w:pPr>
      <w:r w:rsidRPr="00C938E2">
        <w:rPr>
          <w:b/>
          <w:sz w:val="24"/>
          <w:szCs w:val="24"/>
        </w:rPr>
        <w:t>Audience:</w:t>
      </w:r>
      <w:r>
        <w:rPr>
          <w:sz w:val="24"/>
          <w:szCs w:val="24"/>
        </w:rPr>
        <w:t xml:space="preserve"> Our Conference attracts ECE professionals (direct</w:t>
      </w:r>
      <w:r w:rsidR="00271096">
        <w:rPr>
          <w:sz w:val="24"/>
          <w:szCs w:val="24"/>
        </w:rPr>
        <w:t>ors, teachers, aides, trainers</w:t>
      </w:r>
      <w:r w:rsidR="00EF0BA3" w:rsidRPr="001E4E1C">
        <w:rPr>
          <w:sz w:val="24"/>
          <w:szCs w:val="24"/>
        </w:rPr>
        <w:t xml:space="preserve">, </w:t>
      </w:r>
      <w:r w:rsidR="001E4E1C" w:rsidRPr="001E4E1C">
        <w:rPr>
          <w:sz w:val="24"/>
          <w:szCs w:val="24"/>
        </w:rPr>
        <w:t>and child</w:t>
      </w:r>
      <w:r w:rsidR="004A6EE1">
        <w:rPr>
          <w:sz w:val="24"/>
          <w:szCs w:val="24"/>
        </w:rPr>
        <w:t xml:space="preserve"> </w:t>
      </w:r>
      <w:r w:rsidR="001E4E1C" w:rsidRPr="001E4E1C">
        <w:rPr>
          <w:sz w:val="24"/>
          <w:szCs w:val="24"/>
        </w:rPr>
        <w:t>care</w:t>
      </w:r>
      <w:r w:rsidR="00EF0BA3" w:rsidRPr="001E4E1C">
        <w:rPr>
          <w:sz w:val="24"/>
          <w:szCs w:val="24"/>
        </w:rPr>
        <w:t xml:space="preserve"> staff</w:t>
      </w:r>
      <w:r>
        <w:rPr>
          <w:sz w:val="24"/>
          <w:szCs w:val="24"/>
        </w:rPr>
        <w:t>)</w:t>
      </w:r>
      <w:r w:rsidR="001E4E1C">
        <w:rPr>
          <w:sz w:val="24"/>
          <w:szCs w:val="24"/>
        </w:rPr>
        <w:t xml:space="preserve"> </w:t>
      </w:r>
      <w:r w:rsidR="00271096">
        <w:rPr>
          <w:sz w:val="24"/>
          <w:szCs w:val="24"/>
        </w:rPr>
        <w:t>r</w:t>
      </w:r>
      <w:r w:rsidR="00284172">
        <w:rPr>
          <w:sz w:val="24"/>
          <w:szCs w:val="24"/>
        </w:rPr>
        <w:t>e</w:t>
      </w:r>
      <w:r>
        <w:rPr>
          <w:sz w:val="24"/>
          <w:szCs w:val="24"/>
        </w:rPr>
        <w:t>p</w:t>
      </w:r>
      <w:r w:rsidR="00284172">
        <w:rPr>
          <w:sz w:val="24"/>
          <w:szCs w:val="24"/>
        </w:rPr>
        <w:t>r</w:t>
      </w:r>
      <w:r w:rsidR="00AE471F">
        <w:rPr>
          <w:sz w:val="24"/>
          <w:szCs w:val="24"/>
        </w:rPr>
        <w:t>esenting ages birth to 8</w:t>
      </w:r>
      <w:r w:rsidR="00284172">
        <w:rPr>
          <w:sz w:val="24"/>
          <w:szCs w:val="24"/>
        </w:rPr>
        <w:t xml:space="preserve">, </w:t>
      </w:r>
      <w:r>
        <w:rPr>
          <w:sz w:val="24"/>
          <w:szCs w:val="24"/>
        </w:rPr>
        <w:t>fields</w:t>
      </w:r>
      <w:r w:rsidR="00284172">
        <w:rPr>
          <w:sz w:val="24"/>
          <w:szCs w:val="24"/>
        </w:rPr>
        <w:t xml:space="preserve"> and missions, as well as government staff, consultants, and vendors work</w:t>
      </w:r>
      <w:r w:rsidR="004C7688">
        <w:rPr>
          <w:sz w:val="24"/>
          <w:szCs w:val="24"/>
        </w:rPr>
        <w:t xml:space="preserve">ing </w:t>
      </w:r>
      <w:r w:rsidR="00284172">
        <w:rPr>
          <w:sz w:val="24"/>
          <w:szCs w:val="24"/>
        </w:rPr>
        <w:t>with ECE professionals.</w:t>
      </w:r>
    </w:p>
    <w:p w14:paraId="7D4B1DD9" w14:textId="77777777" w:rsidR="00C946C2" w:rsidRDefault="00C946C2" w:rsidP="004F7FE9">
      <w:pPr>
        <w:rPr>
          <w:sz w:val="24"/>
          <w:szCs w:val="24"/>
        </w:rPr>
      </w:pPr>
    </w:p>
    <w:p w14:paraId="45C511EE" w14:textId="77777777" w:rsidR="00284172" w:rsidRPr="00284172" w:rsidRDefault="00284172" w:rsidP="004F7FE9">
      <w:pPr>
        <w:rPr>
          <w:b/>
          <w:sz w:val="24"/>
          <w:szCs w:val="24"/>
        </w:rPr>
      </w:pPr>
      <w:r w:rsidRPr="00284172">
        <w:rPr>
          <w:b/>
          <w:sz w:val="24"/>
          <w:szCs w:val="24"/>
        </w:rPr>
        <w:t>Concurrent Session Specifics:</w:t>
      </w:r>
    </w:p>
    <w:p w14:paraId="344DBA4B" w14:textId="77777777" w:rsidR="00284172" w:rsidRDefault="00284172" w:rsidP="004F7FE9">
      <w:pPr>
        <w:rPr>
          <w:sz w:val="24"/>
          <w:szCs w:val="24"/>
        </w:rPr>
      </w:pPr>
      <w:r>
        <w:rPr>
          <w:sz w:val="24"/>
          <w:szCs w:val="24"/>
        </w:rPr>
        <w:t xml:space="preserve">Length: </w:t>
      </w:r>
      <w:r w:rsidR="00AE471F">
        <w:rPr>
          <w:sz w:val="24"/>
          <w:szCs w:val="24"/>
        </w:rPr>
        <w:t>1 hour</w:t>
      </w:r>
      <w:r w:rsidR="00EF0BA3">
        <w:rPr>
          <w:sz w:val="24"/>
          <w:szCs w:val="24"/>
        </w:rPr>
        <w:t xml:space="preserve"> </w:t>
      </w:r>
      <w:r w:rsidR="000008AC" w:rsidRPr="001E4E1C">
        <w:rPr>
          <w:sz w:val="24"/>
          <w:szCs w:val="24"/>
        </w:rPr>
        <w:t xml:space="preserve">or </w:t>
      </w:r>
      <w:r w:rsidR="00EF0BA3" w:rsidRPr="001E4E1C">
        <w:rPr>
          <w:sz w:val="24"/>
          <w:szCs w:val="24"/>
        </w:rPr>
        <w:t>2 hour sessions can be requested</w:t>
      </w:r>
      <w:r>
        <w:rPr>
          <w:sz w:val="24"/>
          <w:szCs w:val="24"/>
        </w:rPr>
        <w:t>, on Thursday, Friday and Saturday.</w:t>
      </w:r>
    </w:p>
    <w:p w14:paraId="24F09921" w14:textId="77777777" w:rsidR="00070170" w:rsidRDefault="00070170" w:rsidP="004F7FE9">
      <w:pPr>
        <w:rPr>
          <w:sz w:val="24"/>
          <w:szCs w:val="24"/>
        </w:rPr>
      </w:pPr>
    </w:p>
    <w:p w14:paraId="3D2F3E36" w14:textId="77777777" w:rsidR="00194780" w:rsidRPr="00284172" w:rsidRDefault="00284172" w:rsidP="004F7FE9">
      <w:pPr>
        <w:rPr>
          <w:b/>
          <w:sz w:val="24"/>
          <w:szCs w:val="24"/>
        </w:rPr>
      </w:pPr>
      <w:r w:rsidRPr="00284172">
        <w:rPr>
          <w:b/>
          <w:sz w:val="24"/>
          <w:szCs w:val="24"/>
        </w:rPr>
        <w:t>Timeline for RFP</w:t>
      </w:r>
    </w:p>
    <w:p w14:paraId="5872726F" w14:textId="725FFE9D" w:rsidR="00284172" w:rsidRPr="00EF0BA3" w:rsidRDefault="00284172" w:rsidP="004F7FE9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RFP process opens:  </w:t>
      </w:r>
      <w:r>
        <w:rPr>
          <w:sz w:val="24"/>
          <w:szCs w:val="24"/>
        </w:rPr>
        <w:tab/>
      </w:r>
      <w:r w:rsidR="009B0A7B">
        <w:rPr>
          <w:sz w:val="24"/>
          <w:szCs w:val="24"/>
        </w:rPr>
        <w:t>May</w:t>
      </w:r>
      <w:r w:rsidR="004B45D1">
        <w:rPr>
          <w:sz w:val="24"/>
          <w:szCs w:val="24"/>
        </w:rPr>
        <w:t xml:space="preserve"> </w:t>
      </w:r>
      <w:r w:rsidR="00BB5E8A">
        <w:rPr>
          <w:sz w:val="24"/>
          <w:szCs w:val="24"/>
        </w:rPr>
        <w:t>2</w:t>
      </w:r>
      <w:r w:rsidR="00C06B57">
        <w:rPr>
          <w:sz w:val="24"/>
          <w:szCs w:val="24"/>
        </w:rPr>
        <w:t>4</w:t>
      </w:r>
      <w:r w:rsidR="004B45D1">
        <w:rPr>
          <w:sz w:val="24"/>
          <w:szCs w:val="24"/>
        </w:rPr>
        <w:t>,</w:t>
      </w:r>
      <w:r w:rsidR="00EF0BA3">
        <w:rPr>
          <w:sz w:val="24"/>
          <w:szCs w:val="24"/>
        </w:rPr>
        <w:t xml:space="preserve"> </w:t>
      </w:r>
      <w:bookmarkStart w:id="0" w:name="_GoBack"/>
      <w:r w:rsidR="00EF0BA3">
        <w:rPr>
          <w:sz w:val="24"/>
          <w:szCs w:val="24"/>
        </w:rPr>
        <w:t>20</w:t>
      </w:r>
      <w:r w:rsidR="00C77C94">
        <w:rPr>
          <w:sz w:val="24"/>
          <w:szCs w:val="24"/>
        </w:rPr>
        <w:t>2</w:t>
      </w:r>
      <w:r w:rsidR="00E379FD">
        <w:rPr>
          <w:sz w:val="24"/>
          <w:szCs w:val="24"/>
        </w:rPr>
        <w:t>3</w:t>
      </w:r>
      <w:bookmarkEnd w:id="0"/>
    </w:p>
    <w:p w14:paraId="399CFDD7" w14:textId="4DBE3DF2" w:rsidR="00284172" w:rsidRDefault="00284172" w:rsidP="00284172">
      <w:pPr>
        <w:rPr>
          <w:sz w:val="24"/>
          <w:szCs w:val="24"/>
        </w:rPr>
      </w:pPr>
      <w:r>
        <w:rPr>
          <w:sz w:val="24"/>
          <w:szCs w:val="24"/>
        </w:rPr>
        <w:t>Proposal deadline:</w:t>
      </w:r>
      <w:r>
        <w:rPr>
          <w:sz w:val="24"/>
          <w:szCs w:val="24"/>
        </w:rPr>
        <w:tab/>
      </w:r>
      <w:r w:rsidR="000A7101">
        <w:rPr>
          <w:sz w:val="24"/>
          <w:szCs w:val="24"/>
        </w:rPr>
        <w:t xml:space="preserve">July </w:t>
      </w:r>
      <w:r w:rsidR="00BB5E8A">
        <w:rPr>
          <w:sz w:val="24"/>
          <w:szCs w:val="24"/>
        </w:rPr>
        <w:t>10</w:t>
      </w:r>
      <w:r w:rsidR="00EF0BA3">
        <w:rPr>
          <w:sz w:val="24"/>
          <w:szCs w:val="24"/>
        </w:rPr>
        <w:t xml:space="preserve">, </w:t>
      </w:r>
      <w:r w:rsidR="00A15ADF">
        <w:rPr>
          <w:sz w:val="24"/>
          <w:szCs w:val="24"/>
        </w:rPr>
        <w:t>202</w:t>
      </w:r>
      <w:r w:rsidR="00E379FD">
        <w:rPr>
          <w:sz w:val="24"/>
          <w:szCs w:val="24"/>
        </w:rPr>
        <w:t>3</w:t>
      </w:r>
    </w:p>
    <w:p w14:paraId="56C30210" w14:textId="3F3D0972" w:rsidR="00284172" w:rsidRDefault="004B45D1" w:rsidP="00284172">
      <w:pPr>
        <w:rPr>
          <w:sz w:val="24"/>
          <w:szCs w:val="24"/>
        </w:rPr>
      </w:pPr>
      <w:r>
        <w:rPr>
          <w:sz w:val="24"/>
          <w:szCs w:val="24"/>
        </w:rPr>
        <w:t>Notifica</w:t>
      </w:r>
      <w:r w:rsidR="000A7101">
        <w:rPr>
          <w:sz w:val="24"/>
          <w:szCs w:val="24"/>
        </w:rPr>
        <w:t xml:space="preserve">tion of acceptance </w:t>
      </w:r>
      <w:r w:rsidR="00B51B73">
        <w:rPr>
          <w:sz w:val="24"/>
          <w:szCs w:val="24"/>
        </w:rPr>
        <w:t>in</w:t>
      </w:r>
      <w:r w:rsidR="000A7101">
        <w:rPr>
          <w:sz w:val="24"/>
          <w:szCs w:val="24"/>
        </w:rPr>
        <w:t xml:space="preserve"> September</w:t>
      </w:r>
      <w:r w:rsidR="00EF0BA3">
        <w:rPr>
          <w:sz w:val="24"/>
          <w:szCs w:val="24"/>
        </w:rPr>
        <w:t xml:space="preserve"> 20</w:t>
      </w:r>
      <w:r w:rsidR="00C77C94">
        <w:rPr>
          <w:sz w:val="24"/>
          <w:szCs w:val="24"/>
        </w:rPr>
        <w:t>2</w:t>
      </w:r>
      <w:r w:rsidR="004D0C82">
        <w:rPr>
          <w:sz w:val="24"/>
          <w:szCs w:val="24"/>
        </w:rPr>
        <w:t>3</w:t>
      </w:r>
    </w:p>
    <w:p w14:paraId="1232FB4E" w14:textId="77777777" w:rsidR="00284172" w:rsidRPr="00284172" w:rsidRDefault="00284172" w:rsidP="00284172">
      <w:pPr>
        <w:rPr>
          <w:sz w:val="24"/>
          <w:szCs w:val="24"/>
        </w:rPr>
      </w:pPr>
    </w:p>
    <w:p w14:paraId="48DF8A7F" w14:textId="214E3200" w:rsidR="00194780" w:rsidRPr="001A36F4" w:rsidRDefault="001A36F4" w:rsidP="005D67C7">
      <w:pPr>
        <w:rPr>
          <w:b/>
          <w:sz w:val="24"/>
          <w:szCs w:val="24"/>
        </w:rPr>
      </w:pPr>
      <w:r w:rsidRPr="001A36F4">
        <w:rPr>
          <w:b/>
          <w:sz w:val="24"/>
          <w:szCs w:val="24"/>
        </w:rPr>
        <w:t xml:space="preserve">Criteria for </w:t>
      </w:r>
      <w:r w:rsidR="004D0C82">
        <w:rPr>
          <w:b/>
          <w:sz w:val="24"/>
          <w:szCs w:val="24"/>
        </w:rPr>
        <w:t xml:space="preserve">the </w:t>
      </w:r>
      <w:r w:rsidRPr="001A36F4">
        <w:rPr>
          <w:b/>
          <w:sz w:val="24"/>
          <w:szCs w:val="24"/>
        </w:rPr>
        <w:t xml:space="preserve">evaluation of </w:t>
      </w:r>
      <w:r w:rsidR="004D0C82">
        <w:rPr>
          <w:b/>
          <w:sz w:val="24"/>
          <w:szCs w:val="24"/>
        </w:rPr>
        <w:t xml:space="preserve">submitted </w:t>
      </w:r>
      <w:r w:rsidRPr="001A36F4">
        <w:rPr>
          <w:b/>
          <w:sz w:val="24"/>
          <w:szCs w:val="24"/>
        </w:rPr>
        <w:t>proposals:</w:t>
      </w:r>
    </w:p>
    <w:p w14:paraId="42D0F597" w14:textId="72ECEB9C" w:rsidR="001A36F4" w:rsidRPr="004D0C82" w:rsidRDefault="00E37A5D" w:rsidP="004D0C82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sz w:val="24"/>
          <w:szCs w:val="24"/>
        </w:rPr>
      </w:pPr>
      <w:r w:rsidRPr="004D0C82">
        <w:rPr>
          <w:rFonts w:cstheme="minorHAnsi"/>
          <w:sz w:val="24"/>
          <w:szCs w:val="24"/>
        </w:rPr>
        <w:t>Is the presenter knowledgeable about the topic?</w:t>
      </w:r>
    </w:p>
    <w:p w14:paraId="656A7852" w14:textId="34AA4D7F" w:rsidR="001A36F4" w:rsidRPr="004D0C82" w:rsidRDefault="00E37A5D" w:rsidP="004D0C82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sz w:val="24"/>
          <w:szCs w:val="24"/>
        </w:rPr>
      </w:pPr>
      <w:r w:rsidRPr="004D0C82">
        <w:rPr>
          <w:rFonts w:cstheme="minorHAnsi"/>
          <w:sz w:val="24"/>
          <w:szCs w:val="24"/>
        </w:rPr>
        <w:t xml:space="preserve">How important and/or relevant is the </w:t>
      </w:r>
      <w:r w:rsidR="00CB31A6" w:rsidRPr="004D0C82">
        <w:rPr>
          <w:rFonts w:cstheme="minorHAnsi"/>
          <w:sz w:val="24"/>
          <w:szCs w:val="24"/>
        </w:rPr>
        <w:t xml:space="preserve">topic </w:t>
      </w:r>
      <w:r w:rsidR="002E6415">
        <w:rPr>
          <w:rFonts w:cstheme="minorHAnsi"/>
          <w:sz w:val="24"/>
          <w:szCs w:val="24"/>
        </w:rPr>
        <w:t>to</w:t>
      </w:r>
      <w:r w:rsidR="00CB31A6" w:rsidRPr="004D0C82">
        <w:rPr>
          <w:rFonts w:cstheme="minorHAnsi"/>
          <w:sz w:val="24"/>
          <w:szCs w:val="24"/>
        </w:rPr>
        <w:t xml:space="preserve"> the</w:t>
      </w:r>
      <w:r w:rsidRPr="004D0C82">
        <w:rPr>
          <w:rFonts w:cstheme="minorHAnsi"/>
          <w:sz w:val="24"/>
          <w:szCs w:val="24"/>
        </w:rPr>
        <w:t xml:space="preserve"> ECE profession?</w:t>
      </w:r>
    </w:p>
    <w:p w14:paraId="752F788D" w14:textId="10F23BBB" w:rsidR="001A36F4" w:rsidRPr="002E6415" w:rsidRDefault="00E37A5D" w:rsidP="007E1B3D">
      <w:pPr>
        <w:pStyle w:val="ListParagraph"/>
        <w:numPr>
          <w:ilvl w:val="0"/>
          <w:numId w:val="6"/>
        </w:numPr>
        <w:tabs>
          <w:tab w:val="left" w:pos="360"/>
        </w:tabs>
        <w:ind w:right="-126"/>
        <w:rPr>
          <w:sz w:val="28"/>
          <w:szCs w:val="28"/>
        </w:rPr>
      </w:pPr>
      <w:r w:rsidRPr="002E6415">
        <w:rPr>
          <w:rFonts w:cstheme="minorHAnsi"/>
          <w:sz w:val="24"/>
          <w:szCs w:val="24"/>
        </w:rPr>
        <w:t>Does the session represent a diverse experience, point of view, or somehow draw on the perspectives</w:t>
      </w:r>
      <w:r w:rsidR="002E6415" w:rsidRPr="002E6415">
        <w:rPr>
          <w:rFonts w:cstheme="minorHAnsi"/>
          <w:sz w:val="24"/>
          <w:szCs w:val="24"/>
        </w:rPr>
        <w:t xml:space="preserve"> </w:t>
      </w:r>
      <w:r w:rsidRPr="002E6415">
        <w:rPr>
          <w:rFonts w:cstheme="minorHAnsi"/>
          <w:sz w:val="24"/>
          <w:szCs w:val="24"/>
        </w:rPr>
        <w:t>of ECE communit</w:t>
      </w:r>
      <w:r w:rsidR="002E6415">
        <w:rPr>
          <w:rFonts w:cstheme="minorHAnsi"/>
          <w:sz w:val="24"/>
          <w:szCs w:val="24"/>
        </w:rPr>
        <w:t>ies</w:t>
      </w:r>
      <w:r w:rsidR="00D93747" w:rsidRPr="002E6415">
        <w:rPr>
          <w:rFonts w:cstheme="minorHAnsi"/>
          <w:sz w:val="24"/>
          <w:szCs w:val="24"/>
        </w:rPr>
        <w:t>?</w:t>
      </w:r>
    </w:p>
    <w:p w14:paraId="39309CF4" w14:textId="7A3D1A7C" w:rsidR="001A36F4" w:rsidRPr="004D0C82" w:rsidRDefault="00D93747" w:rsidP="004D0C82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sz w:val="24"/>
          <w:szCs w:val="24"/>
        </w:rPr>
      </w:pPr>
      <w:r w:rsidRPr="004D0C82">
        <w:rPr>
          <w:rFonts w:cstheme="minorHAnsi"/>
          <w:sz w:val="24"/>
          <w:szCs w:val="24"/>
        </w:rPr>
        <w:t>Will the presentation</w:t>
      </w:r>
      <w:r w:rsidR="00CB31A6" w:rsidRPr="004D0C82">
        <w:rPr>
          <w:rFonts w:cstheme="minorHAnsi"/>
          <w:sz w:val="24"/>
          <w:szCs w:val="24"/>
        </w:rPr>
        <w:t xml:space="preserve"> deliver </w:t>
      </w:r>
      <w:r w:rsidRPr="004D0C82">
        <w:rPr>
          <w:rFonts w:cstheme="minorHAnsi"/>
          <w:sz w:val="24"/>
          <w:szCs w:val="24"/>
        </w:rPr>
        <w:t>learning takeaways to participants?</w:t>
      </w:r>
    </w:p>
    <w:p w14:paraId="19020D7E" w14:textId="7B286535" w:rsidR="00A00A96" w:rsidRPr="004D0C82" w:rsidRDefault="00D93747" w:rsidP="004D0C82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sz w:val="24"/>
          <w:szCs w:val="24"/>
        </w:rPr>
      </w:pPr>
      <w:r w:rsidRPr="004D0C82">
        <w:rPr>
          <w:rFonts w:cstheme="minorHAnsi"/>
          <w:sz w:val="24"/>
          <w:szCs w:val="24"/>
        </w:rPr>
        <w:t xml:space="preserve">Does the proposal include relevant information for a </w:t>
      </w:r>
      <w:r w:rsidR="004C7688" w:rsidRPr="004D0C82">
        <w:rPr>
          <w:rFonts w:cstheme="minorHAnsi"/>
          <w:sz w:val="24"/>
          <w:szCs w:val="24"/>
        </w:rPr>
        <w:t>session?</w:t>
      </w:r>
    </w:p>
    <w:p w14:paraId="7ECC4DDF" w14:textId="690F0D18" w:rsidR="00D93747" w:rsidRPr="004D0C82" w:rsidRDefault="005D67C7" w:rsidP="004D0C82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sz w:val="24"/>
          <w:szCs w:val="24"/>
        </w:rPr>
      </w:pPr>
      <w:r w:rsidRPr="004D0C82">
        <w:rPr>
          <w:rFonts w:cstheme="minorHAnsi"/>
          <w:sz w:val="24"/>
          <w:szCs w:val="24"/>
        </w:rPr>
        <w:t>Does the presenter avoid self-promotion?</w:t>
      </w:r>
    </w:p>
    <w:p w14:paraId="7ED45F91" w14:textId="77777777" w:rsidR="00A00A96" w:rsidRPr="00A00A96" w:rsidRDefault="00A00A96" w:rsidP="00A00A96">
      <w:pPr>
        <w:pStyle w:val="ListParagraph"/>
        <w:rPr>
          <w:rFonts w:cstheme="minorHAnsi"/>
          <w:sz w:val="24"/>
          <w:szCs w:val="24"/>
        </w:rPr>
      </w:pPr>
    </w:p>
    <w:p w14:paraId="34632BBF" w14:textId="60692DBB" w:rsidR="001A36F4" w:rsidRPr="00851AF1" w:rsidRDefault="00851AF1" w:rsidP="004F7FE9">
      <w:pPr>
        <w:rPr>
          <w:rStyle w:val="Hyperlink"/>
          <w:b/>
          <w:sz w:val="24"/>
          <w:szCs w:val="24"/>
        </w:rPr>
      </w:pPr>
      <w:r>
        <w:rPr>
          <w:rStyle w:val="Hyperlink"/>
          <w:b/>
          <w:sz w:val="24"/>
          <w:szCs w:val="24"/>
        </w:rPr>
        <w:fldChar w:fldCharType="begin"/>
      </w:r>
      <w:r>
        <w:rPr>
          <w:rStyle w:val="Hyperlink"/>
          <w:b/>
          <w:sz w:val="24"/>
          <w:szCs w:val="24"/>
        </w:rPr>
        <w:instrText xml:space="preserve"> HYPERLINK "https://form.jotform.com/231435760339154" </w:instrText>
      </w:r>
      <w:r>
        <w:rPr>
          <w:rStyle w:val="Hyperlink"/>
          <w:b/>
          <w:sz w:val="24"/>
          <w:szCs w:val="24"/>
        </w:rPr>
        <w:fldChar w:fldCharType="separate"/>
      </w:r>
      <w:r w:rsidR="00544583" w:rsidRPr="00851AF1">
        <w:rPr>
          <w:rStyle w:val="Hyperlink"/>
          <w:b/>
          <w:sz w:val="24"/>
          <w:szCs w:val="24"/>
        </w:rPr>
        <w:t>Submit Proposal</w:t>
      </w:r>
    </w:p>
    <w:p w14:paraId="42C83EAA" w14:textId="68570A65" w:rsidR="000A245F" w:rsidRPr="00544583" w:rsidRDefault="00851AF1" w:rsidP="004F7FE9">
      <w:pPr>
        <w:rPr>
          <w:b/>
          <w:sz w:val="24"/>
          <w:szCs w:val="24"/>
        </w:rPr>
      </w:pPr>
      <w:r>
        <w:rPr>
          <w:rStyle w:val="Hyperlink"/>
          <w:b/>
          <w:sz w:val="24"/>
          <w:szCs w:val="24"/>
        </w:rPr>
        <w:fldChar w:fldCharType="end"/>
      </w:r>
    </w:p>
    <w:p w14:paraId="5B9211C8" w14:textId="77777777" w:rsidR="00544583" w:rsidRDefault="00544583" w:rsidP="004F7FE9">
      <w:pPr>
        <w:rPr>
          <w:sz w:val="24"/>
          <w:szCs w:val="24"/>
        </w:rPr>
      </w:pPr>
      <w:r>
        <w:rPr>
          <w:sz w:val="24"/>
          <w:szCs w:val="24"/>
        </w:rPr>
        <w:t>Your proposal should cover three main areas:</w:t>
      </w:r>
    </w:p>
    <w:p w14:paraId="0DC105DE" w14:textId="5A14729A" w:rsidR="00544583" w:rsidRPr="00122214" w:rsidRDefault="00EF0BA3" w:rsidP="00122214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122214">
        <w:rPr>
          <w:b/>
          <w:bCs/>
          <w:sz w:val="24"/>
          <w:szCs w:val="24"/>
        </w:rPr>
        <w:t>A</w:t>
      </w:r>
      <w:r w:rsidR="004C7688" w:rsidRPr="00122214">
        <w:rPr>
          <w:b/>
          <w:bCs/>
          <w:sz w:val="24"/>
          <w:szCs w:val="24"/>
        </w:rPr>
        <w:t>bout</w:t>
      </w:r>
      <w:r w:rsidRPr="00122214">
        <w:rPr>
          <w:b/>
          <w:bCs/>
          <w:sz w:val="24"/>
          <w:szCs w:val="24"/>
        </w:rPr>
        <w:t xml:space="preserve"> the P</w:t>
      </w:r>
      <w:r w:rsidR="00544583" w:rsidRPr="00122214">
        <w:rPr>
          <w:b/>
          <w:bCs/>
          <w:sz w:val="24"/>
          <w:szCs w:val="24"/>
        </w:rPr>
        <w:t>resenter(s):</w:t>
      </w:r>
      <w:r w:rsidR="00544583" w:rsidRPr="00122214">
        <w:rPr>
          <w:sz w:val="24"/>
          <w:szCs w:val="24"/>
        </w:rPr>
        <w:t xml:space="preserve"> </w:t>
      </w:r>
      <w:r w:rsidR="00E26EF9" w:rsidRPr="00122214">
        <w:rPr>
          <w:sz w:val="24"/>
          <w:szCs w:val="24"/>
        </w:rPr>
        <w:t>N</w:t>
      </w:r>
      <w:r w:rsidR="00544583" w:rsidRPr="00122214">
        <w:rPr>
          <w:sz w:val="24"/>
          <w:szCs w:val="24"/>
        </w:rPr>
        <w:t xml:space="preserve">ame, contact information, and brief (5-6 </w:t>
      </w:r>
      <w:r w:rsidR="004C7688" w:rsidRPr="00122214">
        <w:rPr>
          <w:sz w:val="24"/>
          <w:szCs w:val="24"/>
        </w:rPr>
        <w:t>sentences</w:t>
      </w:r>
      <w:r w:rsidR="00544583" w:rsidRPr="00122214">
        <w:rPr>
          <w:sz w:val="24"/>
          <w:szCs w:val="24"/>
        </w:rPr>
        <w:t xml:space="preserve">) biography. There is space for additional </w:t>
      </w:r>
      <w:r w:rsidR="009754B7" w:rsidRPr="00122214">
        <w:rPr>
          <w:sz w:val="24"/>
          <w:szCs w:val="24"/>
        </w:rPr>
        <w:t>co-</w:t>
      </w:r>
      <w:r w:rsidR="00544583" w:rsidRPr="00122214">
        <w:rPr>
          <w:sz w:val="24"/>
          <w:szCs w:val="24"/>
        </w:rPr>
        <w:t>presenters.</w:t>
      </w:r>
    </w:p>
    <w:p w14:paraId="410AD1D1" w14:textId="77777777" w:rsidR="00544583" w:rsidRDefault="00544583" w:rsidP="00122214">
      <w:pPr>
        <w:rPr>
          <w:sz w:val="24"/>
          <w:szCs w:val="24"/>
        </w:rPr>
      </w:pPr>
    </w:p>
    <w:p w14:paraId="5720134B" w14:textId="40C2702B" w:rsidR="00544583" w:rsidRPr="00122214" w:rsidRDefault="00EF0BA3" w:rsidP="00122214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122214">
        <w:rPr>
          <w:b/>
          <w:bCs/>
          <w:sz w:val="24"/>
          <w:szCs w:val="24"/>
        </w:rPr>
        <w:t>A</w:t>
      </w:r>
      <w:r w:rsidR="004C7688" w:rsidRPr="00122214">
        <w:rPr>
          <w:b/>
          <w:bCs/>
          <w:sz w:val="24"/>
          <w:szCs w:val="24"/>
        </w:rPr>
        <w:t>bout</w:t>
      </w:r>
      <w:r w:rsidRPr="00122214">
        <w:rPr>
          <w:b/>
          <w:bCs/>
          <w:sz w:val="24"/>
          <w:szCs w:val="24"/>
        </w:rPr>
        <w:t xml:space="preserve"> the S</w:t>
      </w:r>
      <w:r w:rsidR="00544583" w:rsidRPr="00122214">
        <w:rPr>
          <w:b/>
          <w:bCs/>
          <w:sz w:val="24"/>
          <w:szCs w:val="24"/>
        </w:rPr>
        <w:t>ession:</w:t>
      </w:r>
      <w:r w:rsidR="00544583" w:rsidRPr="00122214">
        <w:rPr>
          <w:sz w:val="24"/>
          <w:szCs w:val="24"/>
        </w:rPr>
        <w:t xml:space="preserve"> Title, description of session (250 words or less)</w:t>
      </w:r>
      <w:r w:rsidR="009754B7" w:rsidRPr="00122214">
        <w:rPr>
          <w:sz w:val="24"/>
          <w:szCs w:val="24"/>
        </w:rPr>
        <w:t>,</w:t>
      </w:r>
      <w:r w:rsidR="00544583" w:rsidRPr="00122214">
        <w:rPr>
          <w:sz w:val="24"/>
          <w:szCs w:val="24"/>
        </w:rPr>
        <w:t xml:space="preserve"> target audience, level of session, key take-</w:t>
      </w:r>
      <w:r w:rsidR="004C7688" w:rsidRPr="00122214">
        <w:rPr>
          <w:sz w:val="24"/>
          <w:szCs w:val="24"/>
        </w:rPr>
        <w:t>away</w:t>
      </w:r>
      <w:r w:rsidR="00544583" w:rsidRPr="00122214">
        <w:rPr>
          <w:sz w:val="24"/>
          <w:szCs w:val="24"/>
        </w:rPr>
        <w:t xml:space="preserve"> and/or learning objectives,</w:t>
      </w:r>
      <w:r w:rsidR="004474D2" w:rsidRPr="00122214">
        <w:rPr>
          <w:sz w:val="24"/>
          <w:szCs w:val="24"/>
        </w:rPr>
        <w:t xml:space="preserve"> age of children focused on,</w:t>
      </w:r>
      <w:r w:rsidR="00544583" w:rsidRPr="00122214">
        <w:rPr>
          <w:sz w:val="24"/>
          <w:szCs w:val="24"/>
        </w:rPr>
        <w:t xml:space="preserve"> and description of how the session will be interactive.</w:t>
      </w:r>
    </w:p>
    <w:p w14:paraId="04911252" w14:textId="77777777" w:rsidR="00544583" w:rsidRPr="004F7FE9" w:rsidRDefault="00544583" w:rsidP="00122214">
      <w:pPr>
        <w:rPr>
          <w:sz w:val="24"/>
          <w:szCs w:val="24"/>
        </w:rPr>
      </w:pPr>
    </w:p>
    <w:p w14:paraId="4C7880BF" w14:textId="4659D48E" w:rsidR="00194780" w:rsidRPr="00122214" w:rsidRDefault="00EF0BA3" w:rsidP="00122214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122214">
        <w:rPr>
          <w:b/>
          <w:bCs/>
          <w:sz w:val="24"/>
          <w:szCs w:val="24"/>
        </w:rPr>
        <w:t>Uniqueness of P</w:t>
      </w:r>
      <w:r w:rsidR="00544583" w:rsidRPr="00122214">
        <w:rPr>
          <w:b/>
          <w:bCs/>
          <w:sz w:val="24"/>
          <w:szCs w:val="24"/>
        </w:rPr>
        <w:t>resentation:</w:t>
      </w:r>
      <w:r w:rsidR="00544583" w:rsidRPr="00122214">
        <w:rPr>
          <w:sz w:val="24"/>
          <w:szCs w:val="24"/>
        </w:rPr>
        <w:t xml:space="preserve"> Description of your unique point of view or unusual subject and/or diversity of personal experiences of the presenter(s).</w:t>
      </w:r>
    </w:p>
    <w:p w14:paraId="45EFF8A0" w14:textId="77777777" w:rsidR="00544583" w:rsidRDefault="00544583" w:rsidP="004F7FE9">
      <w:pPr>
        <w:rPr>
          <w:sz w:val="24"/>
          <w:szCs w:val="24"/>
        </w:rPr>
      </w:pPr>
    </w:p>
    <w:p w14:paraId="0C51BE4B" w14:textId="6BA7174D" w:rsidR="009754B7" w:rsidRPr="009754B7" w:rsidRDefault="009754B7" w:rsidP="009754B7">
      <w:pPr>
        <w:rPr>
          <w:sz w:val="24"/>
          <w:szCs w:val="24"/>
        </w:rPr>
      </w:pPr>
      <w:r w:rsidRPr="009754B7">
        <w:rPr>
          <w:sz w:val="24"/>
          <w:szCs w:val="24"/>
        </w:rPr>
        <w:t xml:space="preserve">The </w:t>
      </w:r>
      <w:r w:rsidR="00E26EF9" w:rsidRPr="009754B7">
        <w:rPr>
          <w:sz w:val="24"/>
          <w:szCs w:val="24"/>
        </w:rPr>
        <w:t>20</w:t>
      </w:r>
      <w:r w:rsidR="004474D2">
        <w:rPr>
          <w:sz w:val="24"/>
          <w:szCs w:val="24"/>
        </w:rPr>
        <w:t>2</w:t>
      </w:r>
      <w:r w:rsidR="00A668D7">
        <w:rPr>
          <w:sz w:val="24"/>
          <w:szCs w:val="24"/>
        </w:rPr>
        <w:t>4</w:t>
      </w:r>
      <w:r w:rsidR="00954938">
        <w:rPr>
          <w:sz w:val="24"/>
          <w:szCs w:val="24"/>
        </w:rPr>
        <w:t xml:space="preserve"> </w:t>
      </w:r>
      <w:r w:rsidRPr="009754B7">
        <w:rPr>
          <w:sz w:val="24"/>
          <w:szCs w:val="24"/>
        </w:rPr>
        <w:t xml:space="preserve">SECA Conference is seeking proposals which will help provide all early childhood educators </w:t>
      </w:r>
      <w:r w:rsidR="00400A4A">
        <w:rPr>
          <w:sz w:val="24"/>
          <w:szCs w:val="24"/>
        </w:rPr>
        <w:t xml:space="preserve">information </w:t>
      </w:r>
      <w:r w:rsidR="005E0E00">
        <w:rPr>
          <w:sz w:val="24"/>
          <w:szCs w:val="24"/>
        </w:rPr>
        <w:t xml:space="preserve">and skills that will help </w:t>
      </w:r>
      <w:r w:rsidR="00D74544">
        <w:rPr>
          <w:sz w:val="24"/>
          <w:szCs w:val="24"/>
        </w:rPr>
        <w:t xml:space="preserve">promote diversity, </w:t>
      </w:r>
      <w:r w:rsidR="005432F7">
        <w:rPr>
          <w:sz w:val="24"/>
          <w:szCs w:val="24"/>
        </w:rPr>
        <w:t>development,</w:t>
      </w:r>
      <w:r w:rsidR="00D74544">
        <w:rPr>
          <w:sz w:val="24"/>
          <w:szCs w:val="24"/>
        </w:rPr>
        <w:t xml:space="preserve"> and </w:t>
      </w:r>
      <w:r w:rsidR="00FE5A97">
        <w:rPr>
          <w:sz w:val="24"/>
          <w:szCs w:val="24"/>
        </w:rPr>
        <w:t xml:space="preserve">value and/or celebrate </w:t>
      </w:r>
      <w:r w:rsidR="00D74544">
        <w:rPr>
          <w:sz w:val="24"/>
          <w:szCs w:val="24"/>
        </w:rPr>
        <w:t xml:space="preserve">dedication.  With this broad scope, </w:t>
      </w:r>
      <w:r w:rsidR="005432F7">
        <w:rPr>
          <w:sz w:val="24"/>
          <w:szCs w:val="24"/>
        </w:rPr>
        <w:t xml:space="preserve">potential presenters can be creative with how their </w:t>
      </w:r>
      <w:r w:rsidR="00846D47">
        <w:rPr>
          <w:sz w:val="24"/>
          <w:szCs w:val="24"/>
        </w:rPr>
        <w:t xml:space="preserve">topic will achieve this goal.  </w:t>
      </w:r>
    </w:p>
    <w:p w14:paraId="36FDE81D" w14:textId="77777777" w:rsidR="000008AC" w:rsidRDefault="000008AC" w:rsidP="009754B7">
      <w:pPr>
        <w:rPr>
          <w:sz w:val="24"/>
          <w:szCs w:val="24"/>
        </w:rPr>
      </w:pPr>
    </w:p>
    <w:p w14:paraId="45BE6219" w14:textId="77777777" w:rsidR="000008AC" w:rsidRDefault="000008AC" w:rsidP="009754B7">
      <w:pPr>
        <w:rPr>
          <w:sz w:val="24"/>
          <w:szCs w:val="24"/>
        </w:rPr>
      </w:pPr>
    </w:p>
    <w:p w14:paraId="553D7DAC" w14:textId="2ADA23C4" w:rsidR="009754B7" w:rsidRPr="00C77C94" w:rsidRDefault="009754B7" w:rsidP="009754B7">
      <w:pPr>
        <w:rPr>
          <w:b/>
          <w:bCs/>
          <w:sz w:val="24"/>
          <w:szCs w:val="24"/>
        </w:rPr>
      </w:pPr>
      <w:r w:rsidRPr="009754B7">
        <w:rPr>
          <w:sz w:val="24"/>
          <w:szCs w:val="24"/>
        </w:rPr>
        <w:t>The 20</w:t>
      </w:r>
      <w:r w:rsidR="004474D2">
        <w:rPr>
          <w:sz w:val="24"/>
          <w:szCs w:val="24"/>
        </w:rPr>
        <w:t>2</w:t>
      </w:r>
      <w:r w:rsidR="00FE5A97">
        <w:rPr>
          <w:sz w:val="24"/>
          <w:szCs w:val="24"/>
        </w:rPr>
        <w:t>4</w:t>
      </w:r>
      <w:r w:rsidRPr="009754B7">
        <w:rPr>
          <w:sz w:val="24"/>
          <w:szCs w:val="24"/>
        </w:rPr>
        <w:t xml:space="preserve"> SECA Conference seeks to offer a variety of speakers and workshops</w:t>
      </w:r>
      <w:r w:rsidR="00357D44">
        <w:rPr>
          <w:sz w:val="24"/>
          <w:szCs w:val="24"/>
        </w:rPr>
        <w:t>; c</w:t>
      </w:r>
      <w:r w:rsidRPr="009754B7">
        <w:rPr>
          <w:sz w:val="24"/>
          <w:szCs w:val="24"/>
        </w:rPr>
        <w:t xml:space="preserve">ontent may focus on </w:t>
      </w:r>
      <w:r w:rsidR="00357D44">
        <w:rPr>
          <w:sz w:val="24"/>
          <w:szCs w:val="24"/>
        </w:rPr>
        <w:t xml:space="preserve">a wide variety </w:t>
      </w:r>
      <w:r w:rsidR="00A12A79">
        <w:rPr>
          <w:sz w:val="24"/>
          <w:szCs w:val="24"/>
        </w:rPr>
        <w:t xml:space="preserve">of topics.  </w:t>
      </w:r>
      <w:r w:rsidRPr="00C77C94">
        <w:rPr>
          <w:b/>
          <w:bCs/>
          <w:sz w:val="24"/>
          <w:szCs w:val="24"/>
        </w:rPr>
        <w:t xml:space="preserve">Proposals should include evidence and research-supported practices.  </w:t>
      </w:r>
    </w:p>
    <w:p w14:paraId="330B1DC8" w14:textId="77777777" w:rsidR="00E26EF9" w:rsidRPr="00C77C94" w:rsidRDefault="00E26EF9" w:rsidP="009754B7">
      <w:pPr>
        <w:rPr>
          <w:b/>
          <w:bCs/>
          <w:sz w:val="24"/>
          <w:szCs w:val="24"/>
        </w:rPr>
      </w:pPr>
    </w:p>
    <w:p w14:paraId="4C824385" w14:textId="77777777" w:rsidR="009754B7" w:rsidRDefault="009754B7" w:rsidP="009754B7">
      <w:pPr>
        <w:rPr>
          <w:sz w:val="24"/>
          <w:szCs w:val="24"/>
        </w:rPr>
      </w:pPr>
      <w:r w:rsidRPr="009754B7">
        <w:rPr>
          <w:sz w:val="24"/>
          <w:szCs w:val="24"/>
        </w:rPr>
        <w:t>Workshop topics may include, but are not restricted to the following:</w:t>
      </w:r>
    </w:p>
    <w:p w14:paraId="3C651232" w14:textId="77777777" w:rsidR="000008AC" w:rsidRPr="009754B7" w:rsidRDefault="000008AC" w:rsidP="009754B7">
      <w:pPr>
        <w:rPr>
          <w:sz w:val="24"/>
          <w:szCs w:val="24"/>
        </w:rPr>
      </w:pPr>
    </w:p>
    <w:p w14:paraId="4B20C189" w14:textId="29BBA1B3" w:rsidR="00B7578F" w:rsidRPr="00122214" w:rsidRDefault="00B7578F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Advocacy</w:t>
      </w:r>
    </w:p>
    <w:p w14:paraId="0C77C994" w14:textId="496F3A6A" w:rsidR="009754B7" w:rsidRPr="00122214" w:rsidRDefault="009754B7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Physical Health and Development</w:t>
      </w:r>
    </w:p>
    <w:p w14:paraId="6A7CFC31" w14:textId="0BC3B0E8" w:rsidR="009754B7" w:rsidRPr="00122214" w:rsidRDefault="009754B7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Emotional Health and Development</w:t>
      </w:r>
    </w:p>
    <w:p w14:paraId="57E3E44D" w14:textId="1CBB0178" w:rsidR="009754B7" w:rsidRPr="00122214" w:rsidRDefault="009754B7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Cognitive Development</w:t>
      </w:r>
    </w:p>
    <w:p w14:paraId="4417894A" w14:textId="65D42C2B" w:rsidR="00B7578F" w:rsidRPr="00122214" w:rsidRDefault="00B7578F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Creativity</w:t>
      </w:r>
    </w:p>
    <w:p w14:paraId="3FB90D77" w14:textId="011011C2" w:rsidR="00B7578F" w:rsidRPr="00122214" w:rsidRDefault="00B7578F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Diversity, Equity, Inclusion</w:t>
      </w:r>
    </w:p>
    <w:p w14:paraId="5CBA4B84" w14:textId="3100F6FF" w:rsidR="009754B7" w:rsidRPr="00122214" w:rsidRDefault="009754B7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Professionalism</w:t>
      </w:r>
    </w:p>
    <w:p w14:paraId="1DC5B86F" w14:textId="11D21E53" w:rsidR="009754B7" w:rsidRPr="00122214" w:rsidRDefault="009754B7" w:rsidP="0012221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214">
        <w:rPr>
          <w:sz w:val="24"/>
          <w:szCs w:val="24"/>
        </w:rPr>
        <w:t>Instructional Leadership</w:t>
      </w:r>
    </w:p>
    <w:p w14:paraId="19FA8159" w14:textId="77777777" w:rsidR="00D92443" w:rsidRPr="002817DB" w:rsidRDefault="00D92443" w:rsidP="002817DB">
      <w:pPr>
        <w:rPr>
          <w:sz w:val="24"/>
          <w:szCs w:val="24"/>
        </w:rPr>
      </w:pPr>
    </w:p>
    <w:p w14:paraId="454137FD" w14:textId="4647D5B5" w:rsidR="00194780" w:rsidRPr="00255FCE" w:rsidRDefault="00544583" w:rsidP="004F7FE9">
      <w:pPr>
        <w:rPr>
          <w:sz w:val="24"/>
          <w:szCs w:val="24"/>
        </w:rPr>
      </w:pPr>
      <w:r>
        <w:rPr>
          <w:sz w:val="24"/>
          <w:szCs w:val="24"/>
        </w:rPr>
        <w:t xml:space="preserve">Questions contact </w:t>
      </w:r>
      <w:r w:rsidR="00D77030">
        <w:rPr>
          <w:sz w:val="24"/>
          <w:szCs w:val="24"/>
        </w:rPr>
        <w:t xml:space="preserve">Maurena </w:t>
      </w:r>
      <w:r w:rsidR="00E169D9">
        <w:rPr>
          <w:sz w:val="24"/>
          <w:szCs w:val="24"/>
        </w:rPr>
        <w:t>Lopez</w:t>
      </w:r>
      <w:r w:rsidR="00D77030">
        <w:rPr>
          <w:sz w:val="24"/>
          <w:szCs w:val="24"/>
        </w:rPr>
        <w:t xml:space="preserve"> </w:t>
      </w:r>
      <w:r w:rsidR="004C7688">
        <w:rPr>
          <w:sz w:val="24"/>
          <w:szCs w:val="24"/>
        </w:rPr>
        <w:t>at</w:t>
      </w:r>
      <w:r w:rsidR="00E26EF9">
        <w:rPr>
          <w:sz w:val="24"/>
          <w:szCs w:val="24"/>
        </w:rPr>
        <w:t>:</w:t>
      </w:r>
      <w:r w:rsidR="00C77C94">
        <w:rPr>
          <w:sz w:val="24"/>
          <w:szCs w:val="24"/>
        </w:rPr>
        <w:t xml:space="preserve"> </w:t>
      </w:r>
      <w:hyperlink r:id="rId7" w:history="1">
        <w:r w:rsidR="00C56FAD" w:rsidRPr="00484B43">
          <w:rPr>
            <w:rStyle w:val="Hyperlink"/>
            <w:sz w:val="24"/>
            <w:szCs w:val="24"/>
          </w:rPr>
          <w:t>mlopez@seca.info</w:t>
        </w:r>
      </w:hyperlink>
      <w:r w:rsidR="00C56FAD">
        <w:rPr>
          <w:sz w:val="24"/>
          <w:szCs w:val="24"/>
        </w:rPr>
        <w:t xml:space="preserve"> </w:t>
      </w:r>
      <w:r w:rsidR="00D77030">
        <w:rPr>
          <w:sz w:val="24"/>
          <w:szCs w:val="24"/>
        </w:rPr>
        <w:t xml:space="preserve">or </w:t>
      </w:r>
      <w:r w:rsidR="00C56FAD">
        <w:rPr>
          <w:sz w:val="24"/>
          <w:szCs w:val="24"/>
        </w:rPr>
        <w:t>501-221-1648</w:t>
      </w:r>
      <w:r w:rsidR="00D77030">
        <w:rPr>
          <w:sz w:val="24"/>
          <w:szCs w:val="24"/>
        </w:rPr>
        <w:t>.</w:t>
      </w:r>
    </w:p>
    <w:sectPr w:rsidR="00194780" w:rsidRPr="00255FCE" w:rsidSect="0012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sworth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2888"/>
    <w:multiLevelType w:val="hybridMultilevel"/>
    <w:tmpl w:val="22C8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22C"/>
    <w:multiLevelType w:val="hybridMultilevel"/>
    <w:tmpl w:val="C41E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0F37"/>
    <w:multiLevelType w:val="hybridMultilevel"/>
    <w:tmpl w:val="C7988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791E"/>
    <w:multiLevelType w:val="hybridMultilevel"/>
    <w:tmpl w:val="4314A2A6"/>
    <w:lvl w:ilvl="0" w:tplc="253CD3F2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3552A"/>
    <w:multiLevelType w:val="hybridMultilevel"/>
    <w:tmpl w:val="062A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7229"/>
    <w:multiLevelType w:val="hybridMultilevel"/>
    <w:tmpl w:val="9C96D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71061"/>
    <w:multiLevelType w:val="hybridMultilevel"/>
    <w:tmpl w:val="0396E326"/>
    <w:lvl w:ilvl="0" w:tplc="EA1E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10795"/>
    <w:multiLevelType w:val="hybridMultilevel"/>
    <w:tmpl w:val="5C04A30E"/>
    <w:lvl w:ilvl="0" w:tplc="253CD3F2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57138F"/>
    <w:multiLevelType w:val="hybridMultilevel"/>
    <w:tmpl w:val="FDE8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A1"/>
    <w:rsid w:val="000008AC"/>
    <w:rsid w:val="00015634"/>
    <w:rsid w:val="0003247E"/>
    <w:rsid w:val="00040182"/>
    <w:rsid w:val="00064B55"/>
    <w:rsid w:val="00070170"/>
    <w:rsid w:val="000A245F"/>
    <w:rsid w:val="000A7101"/>
    <w:rsid w:val="000E0894"/>
    <w:rsid w:val="00122214"/>
    <w:rsid w:val="001242D1"/>
    <w:rsid w:val="001359D6"/>
    <w:rsid w:val="00194780"/>
    <w:rsid w:val="001A36F4"/>
    <w:rsid w:val="001E4E1C"/>
    <w:rsid w:val="00201E17"/>
    <w:rsid w:val="00205334"/>
    <w:rsid w:val="002123A2"/>
    <w:rsid w:val="00215AA7"/>
    <w:rsid w:val="00220E41"/>
    <w:rsid w:val="00255FCE"/>
    <w:rsid w:val="00271096"/>
    <w:rsid w:val="002817DB"/>
    <w:rsid w:val="00284172"/>
    <w:rsid w:val="00292C1D"/>
    <w:rsid w:val="002E6415"/>
    <w:rsid w:val="00302DE6"/>
    <w:rsid w:val="00313F91"/>
    <w:rsid w:val="0032379F"/>
    <w:rsid w:val="00357D44"/>
    <w:rsid w:val="003672E4"/>
    <w:rsid w:val="003A16DD"/>
    <w:rsid w:val="003B7F59"/>
    <w:rsid w:val="00400A4A"/>
    <w:rsid w:val="004070BB"/>
    <w:rsid w:val="004154D1"/>
    <w:rsid w:val="0044405A"/>
    <w:rsid w:val="004474D2"/>
    <w:rsid w:val="004956BF"/>
    <w:rsid w:val="004A6EE1"/>
    <w:rsid w:val="004B3022"/>
    <w:rsid w:val="004B45D1"/>
    <w:rsid w:val="004B614A"/>
    <w:rsid w:val="004C7688"/>
    <w:rsid w:val="004D0C82"/>
    <w:rsid w:val="004F7FE9"/>
    <w:rsid w:val="00520FE7"/>
    <w:rsid w:val="005432F7"/>
    <w:rsid w:val="00544583"/>
    <w:rsid w:val="005A2C57"/>
    <w:rsid w:val="005A4360"/>
    <w:rsid w:val="005A4A82"/>
    <w:rsid w:val="005B247A"/>
    <w:rsid w:val="005B3813"/>
    <w:rsid w:val="005D67C7"/>
    <w:rsid w:val="005E0E00"/>
    <w:rsid w:val="00664E8B"/>
    <w:rsid w:val="00697A7E"/>
    <w:rsid w:val="006F5AC0"/>
    <w:rsid w:val="0075248D"/>
    <w:rsid w:val="00765E8A"/>
    <w:rsid w:val="00784856"/>
    <w:rsid w:val="007B1D67"/>
    <w:rsid w:val="008053F9"/>
    <w:rsid w:val="00820BB9"/>
    <w:rsid w:val="00846D47"/>
    <w:rsid w:val="00851AF1"/>
    <w:rsid w:val="008D029B"/>
    <w:rsid w:val="009035C8"/>
    <w:rsid w:val="00954938"/>
    <w:rsid w:val="0095595E"/>
    <w:rsid w:val="009743CF"/>
    <w:rsid w:val="009754B7"/>
    <w:rsid w:val="00981B2A"/>
    <w:rsid w:val="009870C8"/>
    <w:rsid w:val="0099467C"/>
    <w:rsid w:val="009B0A7B"/>
    <w:rsid w:val="009D7318"/>
    <w:rsid w:val="009F0820"/>
    <w:rsid w:val="00A00A96"/>
    <w:rsid w:val="00A03057"/>
    <w:rsid w:val="00A12A79"/>
    <w:rsid w:val="00A15ADF"/>
    <w:rsid w:val="00A22A3B"/>
    <w:rsid w:val="00A4123C"/>
    <w:rsid w:val="00A668D7"/>
    <w:rsid w:val="00AA3CEF"/>
    <w:rsid w:val="00AE471F"/>
    <w:rsid w:val="00AF3E99"/>
    <w:rsid w:val="00B51B73"/>
    <w:rsid w:val="00B52496"/>
    <w:rsid w:val="00B7578F"/>
    <w:rsid w:val="00B80422"/>
    <w:rsid w:val="00B901A2"/>
    <w:rsid w:val="00B93F8C"/>
    <w:rsid w:val="00BB5E8A"/>
    <w:rsid w:val="00BC52F1"/>
    <w:rsid w:val="00BC5E4B"/>
    <w:rsid w:val="00C06B57"/>
    <w:rsid w:val="00C113D5"/>
    <w:rsid w:val="00C14B8B"/>
    <w:rsid w:val="00C279D3"/>
    <w:rsid w:val="00C40DEE"/>
    <w:rsid w:val="00C56FAD"/>
    <w:rsid w:val="00C75901"/>
    <w:rsid w:val="00C77C94"/>
    <w:rsid w:val="00C938E2"/>
    <w:rsid w:val="00C946C2"/>
    <w:rsid w:val="00CB31A6"/>
    <w:rsid w:val="00CD5E9E"/>
    <w:rsid w:val="00CE3378"/>
    <w:rsid w:val="00CF6B19"/>
    <w:rsid w:val="00D119B7"/>
    <w:rsid w:val="00D67ADA"/>
    <w:rsid w:val="00D74544"/>
    <w:rsid w:val="00D77030"/>
    <w:rsid w:val="00D92443"/>
    <w:rsid w:val="00D93747"/>
    <w:rsid w:val="00DA3BA1"/>
    <w:rsid w:val="00DB6797"/>
    <w:rsid w:val="00E07CE8"/>
    <w:rsid w:val="00E169D9"/>
    <w:rsid w:val="00E20136"/>
    <w:rsid w:val="00E26EF9"/>
    <w:rsid w:val="00E36048"/>
    <w:rsid w:val="00E379FD"/>
    <w:rsid w:val="00E37A5D"/>
    <w:rsid w:val="00E63602"/>
    <w:rsid w:val="00E83729"/>
    <w:rsid w:val="00E84F61"/>
    <w:rsid w:val="00EF0BA3"/>
    <w:rsid w:val="00F52FEF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D1CF7"/>
  <w15:docId w15:val="{572F21FA-0DEF-440F-8DB9-1C859CE1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43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E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F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0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894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63602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63602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5A43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ixui-rich-texttext">
    <w:name w:val="wixui-rich-text__text"/>
    <w:basedOn w:val="DefaultParagraphFont"/>
    <w:rsid w:val="005A4360"/>
  </w:style>
  <w:style w:type="character" w:styleId="FollowedHyperlink">
    <w:name w:val="FollowedHyperlink"/>
    <w:basedOn w:val="DefaultParagraphFont"/>
    <w:uiPriority w:val="99"/>
    <w:semiHidden/>
    <w:unhideWhenUsed/>
    <w:rsid w:val="000A2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lopez@sec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.jotform.com/2314357603391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21F3-92D7-441C-A1A6-95EBFCB3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Microsoft account</cp:lastModifiedBy>
  <cp:revision>4</cp:revision>
  <cp:lastPrinted>2022-05-10T15:55:00Z</cp:lastPrinted>
  <dcterms:created xsi:type="dcterms:W3CDTF">2023-05-24T17:51:00Z</dcterms:created>
  <dcterms:modified xsi:type="dcterms:W3CDTF">2023-06-29T17:50:00Z</dcterms:modified>
</cp:coreProperties>
</file>